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546"/>
      </w:tblGrid>
      <w:tr w:rsidR="008C1167" w14:paraId="5A9F0D77" w14:textId="77777777" w:rsidTr="00A958D2">
        <w:trPr>
          <w:trHeight w:val="4815"/>
        </w:trPr>
        <w:tc>
          <w:tcPr>
            <w:tcW w:w="5526" w:type="dxa"/>
          </w:tcPr>
          <w:p w14:paraId="13784296" w14:textId="77777777" w:rsidR="008C1167" w:rsidRDefault="008C1167">
            <w:pPr>
              <w:jc w:val="center"/>
            </w:pPr>
            <w:r>
              <w:rPr>
                <w:noProof/>
              </w:rPr>
              <w:drawing>
                <wp:inline distT="0" distB="0" distL="0" distR="0" wp14:anchorId="22D46A2B" wp14:editId="49F9C897">
                  <wp:extent cx="3365779" cy="3107187"/>
                  <wp:effectExtent l="0" t="0" r="635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931" cy="3117482"/>
                          </a:xfrm>
                          <a:prstGeom prst="rect">
                            <a:avLst/>
                          </a:prstGeom>
                        </pic:spPr>
                      </pic:pic>
                    </a:graphicData>
                  </a:graphic>
                </wp:inline>
              </w:drawing>
            </w:r>
          </w:p>
        </w:tc>
        <w:tc>
          <w:tcPr>
            <w:tcW w:w="3546" w:type="dxa"/>
            <w:shd w:val="clear" w:color="auto" w:fill="DEEAF6" w:themeFill="accent5" w:themeFillTint="33"/>
            <w:vAlign w:val="center"/>
          </w:tcPr>
          <w:p w14:paraId="079F3529" w14:textId="77777777" w:rsidR="008C1167" w:rsidRPr="008C1167" w:rsidRDefault="008C1167">
            <w:pPr>
              <w:jc w:val="center"/>
              <w:rPr>
                <w:b/>
                <w:bCs/>
                <w:sz w:val="44"/>
                <w:szCs w:val="44"/>
              </w:rPr>
            </w:pPr>
            <w:proofErr w:type="spellStart"/>
            <w:r w:rsidRPr="008C1167">
              <w:rPr>
                <w:b/>
                <w:bCs/>
                <w:sz w:val="44"/>
                <w:szCs w:val="44"/>
              </w:rPr>
              <w:t>TempHoWal</w:t>
            </w:r>
            <w:proofErr w:type="spellEnd"/>
          </w:p>
          <w:p w14:paraId="01C71002" w14:textId="77777777" w:rsidR="008C1167" w:rsidRPr="008C1167" w:rsidRDefault="008C1167">
            <w:pPr>
              <w:jc w:val="center"/>
              <w:rPr>
                <w:b/>
                <w:bCs/>
                <w:sz w:val="44"/>
                <w:szCs w:val="44"/>
              </w:rPr>
            </w:pPr>
          </w:p>
          <w:p w14:paraId="2BECE01D" w14:textId="77777777" w:rsidR="008C1167" w:rsidRPr="008C1167" w:rsidRDefault="008C1167" w:rsidP="008C1167">
            <w:pPr>
              <w:rPr>
                <w:b/>
                <w:bCs/>
                <w:sz w:val="44"/>
                <w:szCs w:val="44"/>
              </w:rPr>
            </w:pPr>
          </w:p>
          <w:p w14:paraId="395E8D6E" w14:textId="77777777" w:rsidR="008C1167" w:rsidRPr="008C1167" w:rsidRDefault="008C1167">
            <w:pPr>
              <w:jc w:val="center"/>
              <w:rPr>
                <w:b/>
                <w:bCs/>
                <w:sz w:val="44"/>
                <w:szCs w:val="44"/>
              </w:rPr>
            </w:pPr>
            <w:r w:rsidRPr="008C1167">
              <w:rPr>
                <w:b/>
                <w:bCs/>
                <w:sz w:val="44"/>
                <w:szCs w:val="44"/>
              </w:rPr>
              <w:t>Guide utilisateur</w:t>
            </w:r>
          </w:p>
          <w:p w14:paraId="4A1C280A" w14:textId="77777777" w:rsidR="008C1167" w:rsidRDefault="008C1167">
            <w:pPr>
              <w:jc w:val="center"/>
            </w:pPr>
          </w:p>
          <w:p w14:paraId="608263E6" w14:textId="77777777" w:rsidR="008C1167" w:rsidRDefault="008C1167">
            <w:pPr>
              <w:jc w:val="center"/>
            </w:pPr>
          </w:p>
          <w:p w14:paraId="4331FE7E" w14:textId="3F156FF9" w:rsidR="008C1167" w:rsidRDefault="008C1167">
            <w:pPr>
              <w:jc w:val="center"/>
            </w:pPr>
            <w:r>
              <w:t>Version 1</w:t>
            </w:r>
            <w:r w:rsidR="100121F9">
              <w:t>.</w:t>
            </w:r>
            <w:r w:rsidR="00C85A64">
              <w:t>4</w:t>
            </w:r>
          </w:p>
          <w:p w14:paraId="7B648714" w14:textId="08F53D01" w:rsidR="008C1167" w:rsidRDefault="008C1167">
            <w:pPr>
              <w:jc w:val="center"/>
            </w:pPr>
          </w:p>
        </w:tc>
      </w:tr>
    </w:tbl>
    <w:p w14:paraId="36737206" w14:textId="21AB7EA8" w:rsidR="008C1167" w:rsidRDefault="008C1167">
      <w:pPr>
        <w:rPr>
          <w:b/>
          <w:bCs/>
          <w:sz w:val="32"/>
          <w:szCs w:val="32"/>
          <w:u w:val="single"/>
        </w:rPr>
      </w:pPr>
    </w:p>
    <w:p w14:paraId="4B26C0A8" w14:textId="77777777" w:rsidR="004D52A7" w:rsidRDefault="004D52A7">
      <w:pPr>
        <w:rPr>
          <w:b/>
          <w:bCs/>
          <w:sz w:val="32"/>
          <w:szCs w:val="32"/>
          <w:u w:val="single"/>
        </w:rPr>
      </w:pPr>
    </w:p>
    <w:p w14:paraId="348E6CEF" w14:textId="01639161" w:rsidR="00234CCB" w:rsidRDefault="00234CCB" w:rsidP="00234CCB">
      <w:pPr>
        <w:rPr>
          <w:b/>
          <w:bCs/>
          <w:sz w:val="32"/>
          <w:szCs w:val="32"/>
          <w:u w:val="single"/>
        </w:rPr>
      </w:pPr>
      <w:r>
        <w:rPr>
          <w:b/>
          <w:bCs/>
          <w:sz w:val="32"/>
          <w:szCs w:val="32"/>
          <w:u w:val="single"/>
        </w:rPr>
        <w:t>Aide et support</w:t>
      </w:r>
    </w:p>
    <w:p w14:paraId="63CCD96A" w14:textId="0A2F3D36" w:rsidR="00234CCB" w:rsidRPr="00234CCB" w:rsidRDefault="00234CCB" w:rsidP="00234CCB">
      <w:pPr>
        <w:rPr>
          <w:sz w:val="24"/>
          <w:szCs w:val="24"/>
        </w:rPr>
      </w:pPr>
      <w:r w:rsidRPr="00234CCB">
        <w:rPr>
          <w:sz w:val="24"/>
          <w:szCs w:val="24"/>
        </w:rPr>
        <w:t xml:space="preserve">Vous trouverez de l’information et de l’aide supplémentaire à l’utilisation de </w:t>
      </w:r>
      <w:proofErr w:type="spellStart"/>
      <w:r w:rsidRPr="00234CCB">
        <w:rPr>
          <w:sz w:val="24"/>
          <w:szCs w:val="24"/>
        </w:rPr>
        <w:t>TempHoWal</w:t>
      </w:r>
      <w:proofErr w:type="spellEnd"/>
      <w:r w:rsidRPr="00234CCB">
        <w:rPr>
          <w:sz w:val="24"/>
          <w:szCs w:val="24"/>
        </w:rPr>
        <w:t xml:space="preserve"> sur la page suivante : </w:t>
      </w:r>
    </w:p>
    <w:p w14:paraId="514BF48B" w14:textId="09D7A4EF" w:rsidR="00234CCB" w:rsidRDefault="00000000" w:rsidP="002A3853">
      <w:pPr>
        <w:jc w:val="center"/>
        <w:rPr>
          <w:sz w:val="24"/>
          <w:szCs w:val="24"/>
        </w:rPr>
      </w:pPr>
      <w:hyperlink r:id="rId11" w:history="1">
        <w:r w:rsidR="00234CCB" w:rsidRPr="00234CCB">
          <w:rPr>
            <w:rStyle w:val="Lienhypertexte"/>
            <w:sz w:val="24"/>
            <w:szCs w:val="24"/>
            <w:u w:val="none"/>
          </w:rPr>
          <w:t>https://www.wallonie.be/fr/ukraine/hebergements-conventionnes</w:t>
        </w:r>
      </w:hyperlink>
    </w:p>
    <w:p w14:paraId="30DF0B1D" w14:textId="77777777" w:rsidR="009742E4" w:rsidRPr="00234CCB" w:rsidRDefault="009742E4" w:rsidP="002A3853">
      <w:pPr>
        <w:jc w:val="center"/>
        <w:rPr>
          <w:sz w:val="24"/>
          <w:szCs w:val="24"/>
        </w:rPr>
      </w:pPr>
    </w:p>
    <w:p w14:paraId="1632D4EE" w14:textId="5683DBE4" w:rsidR="002A3853" w:rsidRDefault="00234CCB" w:rsidP="00234CCB">
      <w:pPr>
        <w:rPr>
          <w:sz w:val="24"/>
          <w:szCs w:val="24"/>
        </w:rPr>
      </w:pPr>
      <w:r w:rsidRPr="00234CCB">
        <w:rPr>
          <w:sz w:val="24"/>
          <w:szCs w:val="24"/>
        </w:rPr>
        <w:t>Si vous ne trouvez pas les réponses à vos questions</w:t>
      </w:r>
      <w:r>
        <w:rPr>
          <w:sz w:val="24"/>
          <w:szCs w:val="24"/>
        </w:rPr>
        <w:t xml:space="preserve"> ou que vous rencontrez des </w:t>
      </w:r>
      <w:r w:rsidR="00A958D2">
        <w:rPr>
          <w:sz w:val="24"/>
          <w:szCs w:val="24"/>
        </w:rPr>
        <w:t>difficultés</w:t>
      </w:r>
      <w:r>
        <w:rPr>
          <w:sz w:val="24"/>
          <w:szCs w:val="24"/>
        </w:rPr>
        <w:t xml:space="preserve"> à utiliser la plateforme</w:t>
      </w:r>
      <w:r w:rsidRPr="00234CCB">
        <w:rPr>
          <w:sz w:val="24"/>
          <w:szCs w:val="24"/>
        </w:rPr>
        <w:t>, contacte</w:t>
      </w:r>
      <w:r>
        <w:rPr>
          <w:sz w:val="24"/>
          <w:szCs w:val="24"/>
        </w:rPr>
        <w:t>z</w:t>
      </w:r>
      <w:r w:rsidRPr="00234CCB">
        <w:rPr>
          <w:sz w:val="24"/>
          <w:szCs w:val="24"/>
        </w:rPr>
        <w:t xml:space="preserve"> le support </w:t>
      </w:r>
      <w:proofErr w:type="spellStart"/>
      <w:r w:rsidRPr="00234CCB">
        <w:rPr>
          <w:sz w:val="24"/>
          <w:szCs w:val="24"/>
        </w:rPr>
        <w:t>TempHoWal</w:t>
      </w:r>
      <w:proofErr w:type="spellEnd"/>
      <w:r w:rsidRPr="00234CCB">
        <w:rPr>
          <w:sz w:val="24"/>
          <w:szCs w:val="24"/>
        </w:rPr>
        <w:t xml:space="preserve"> à l’adresse</w:t>
      </w:r>
      <w:r w:rsidR="002A3853">
        <w:rPr>
          <w:sz w:val="24"/>
          <w:szCs w:val="24"/>
        </w:rPr>
        <w:t> :</w:t>
      </w:r>
    </w:p>
    <w:p w14:paraId="09D57FBB" w14:textId="2506B33A" w:rsidR="00234CCB" w:rsidRPr="002A3853" w:rsidRDefault="00000000" w:rsidP="002A3853">
      <w:pPr>
        <w:jc w:val="center"/>
        <w:rPr>
          <w:sz w:val="24"/>
          <w:szCs w:val="24"/>
        </w:rPr>
      </w:pPr>
      <w:hyperlink r:id="rId12" w:history="1">
        <w:r w:rsidR="002A3853" w:rsidRPr="002A3853">
          <w:rPr>
            <w:rStyle w:val="Lienhypertexte"/>
            <w:sz w:val="24"/>
            <w:szCs w:val="24"/>
            <w:u w:val="none"/>
          </w:rPr>
          <w:t>ukraine.info@spw.wallonie.be</w:t>
        </w:r>
      </w:hyperlink>
    </w:p>
    <w:p w14:paraId="001525C6" w14:textId="43449C0E" w:rsidR="00234CCB" w:rsidRDefault="00234CCB" w:rsidP="00234CCB">
      <w:pPr>
        <w:rPr>
          <w:b/>
          <w:bCs/>
          <w:sz w:val="32"/>
          <w:szCs w:val="32"/>
          <w:u w:val="single"/>
        </w:rPr>
      </w:pPr>
    </w:p>
    <w:p w14:paraId="166E5888" w14:textId="77777777" w:rsidR="00234CCB" w:rsidRDefault="00234CCB" w:rsidP="00234CCB">
      <w:pPr>
        <w:rPr>
          <w:b/>
          <w:bCs/>
          <w:sz w:val="32"/>
          <w:szCs w:val="32"/>
          <w:u w:val="single"/>
        </w:rPr>
      </w:pPr>
    </w:p>
    <w:p w14:paraId="042A7838" w14:textId="77777777" w:rsidR="00234CCB" w:rsidRDefault="00234CCB">
      <w:pPr>
        <w:rPr>
          <w:b/>
          <w:bCs/>
          <w:sz w:val="32"/>
          <w:szCs w:val="32"/>
          <w:u w:val="single"/>
        </w:rPr>
      </w:pPr>
      <w:r>
        <w:rPr>
          <w:b/>
          <w:bCs/>
          <w:sz w:val="32"/>
          <w:szCs w:val="32"/>
          <w:u w:val="single"/>
        </w:rPr>
        <w:br w:type="page"/>
      </w:r>
    </w:p>
    <w:p w14:paraId="5DA5B61C" w14:textId="2F4BA5F5" w:rsidR="008C1167" w:rsidRDefault="008C1167">
      <w:pPr>
        <w:rPr>
          <w:b/>
          <w:bCs/>
          <w:sz w:val="32"/>
          <w:szCs w:val="32"/>
          <w:u w:val="single"/>
        </w:rPr>
      </w:pPr>
      <w:r>
        <w:rPr>
          <w:b/>
          <w:bCs/>
          <w:sz w:val="32"/>
          <w:szCs w:val="32"/>
          <w:u w:val="single"/>
        </w:rPr>
        <w:lastRenderedPageBreak/>
        <w:t>Connexion à</w:t>
      </w:r>
      <w:r w:rsidRPr="0008445C">
        <w:rPr>
          <w:b/>
          <w:bCs/>
          <w:sz w:val="32"/>
          <w:szCs w:val="32"/>
          <w:u w:val="single"/>
        </w:rPr>
        <w:t xml:space="preserve"> la plateforme</w:t>
      </w:r>
    </w:p>
    <w:p w14:paraId="69AC3BD3" w14:textId="77777777" w:rsidR="00E1262F" w:rsidRDefault="00E1262F">
      <w:pPr>
        <w:rPr>
          <w:rFonts w:cstheme="minorHAnsi"/>
        </w:rPr>
      </w:pPr>
      <w:r w:rsidRPr="00E1262F">
        <w:rPr>
          <w:rFonts w:cstheme="minorHAnsi"/>
        </w:rPr>
        <w:t xml:space="preserve">Pour vous rendre sur </w:t>
      </w:r>
      <w:proofErr w:type="spellStart"/>
      <w:r w:rsidRPr="00E1262F">
        <w:rPr>
          <w:rFonts w:cstheme="minorHAnsi"/>
        </w:rPr>
        <w:t>TempHoWal</w:t>
      </w:r>
      <w:proofErr w:type="spellEnd"/>
      <w:r w:rsidRPr="00E1262F">
        <w:rPr>
          <w:rFonts w:cstheme="minorHAnsi"/>
        </w:rPr>
        <w:t>, assurez-vous d’avoir une connexion internet fiable et sécurisé</w:t>
      </w:r>
      <w:r>
        <w:rPr>
          <w:rFonts w:cstheme="minorHAnsi"/>
        </w:rPr>
        <w:t xml:space="preserve">e, ainsi qu’une méthode d’identification par carte d’identité ou </w:t>
      </w:r>
      <w:proofErr w:type="spellStart"/>
      <w:r>
        <w:rPr>
          <w:rFonts w:cstheme="minorHAnsi"/>
        </w:rPr>
        <w:t>Itsme</w:t>
      </w:r>
      <w:proofErr w:type="spellEnd"/>
      <w:r w:rsidRPr="00E1262F">
        <w:rPr>
          <w:rFonts w:cstheme="minorHAnsi"/>
        </w:rPr>
        <w:t xml:space="preserve">. </w:t>
      </w:r>
    </w:p>
    <w:p w14:paraId="0F3811F0" w14:textId="0542AB24" w:rsidR="00E1262F" w:rsidRPr="00E1262F" w:rsidRDefault="00E1262F">
      <w:pPr>
        <w:rPr>
          <w:rFonts w:cstheme="minorHAnsi"/>
        </w:rPr>
      </w:pPr>
      <w:r w:rsidRPr="00E1262F">
        <w:rPr>
          <w:rFonts w:cstheme="minorHAnsi"/>
        </w:rPr>
        <w:t xml:space="preserve">Tapez l’adresse suivante dans votre navigateur : </w:t>
      </w:r>
    </w:p>
    <w:p w14:paraId="4ADEE8C1" w14:textId="27CD8A1F" w:rsidR="00E1262F" w:rsidRDefault="00000000" w:rsidP="00E1262F">
      <w:pPr>
        <w:jc w:val="center"/>
      </w:pPr>
      <w:hyperlink r:id="rId13" w:history="1">
        <w:r w:rsidR="005945EC" w:rsidRPr="00B9065D">
          <w:rPr>
            <w:rStyle w:val="Lienhypertexte"/>
          </w:rPr>
          <w:t>https://temphowal.spw.wallonie.be/</w:t>
        </w:r>
      </w:hyperlink>
    </w:p>
    <w:p w14:paraId="43F138EB" w14:textId="6BB9BB95" w:rsidR="00E1262F" w:rsidRDefault="00E1262F" w:rsidP="00E1262F">
      <w:r>
        <w:t>Cliquez ensuite sur « me connecter »</w:t>
      </w:r>
    </w:p>
    <w:p w14:paraId="4F5E243C" w14:textId="0C899B4B" w:rsidR="00E1262F" w:rsidRDefault="00E1262F" w:rsidP="00E1262F">
      <w:pPr>
        <w:jc w:val="center"/>
      </w:pPr>
      <w:r>
        <w:rPr>
          <w:noProof/>
        </w:rPr>
        <w:drawing>
          <wp:inline distT="0" distB="0" distL="0" distR="0" wp14:anchorId="16174EC9" wp14:editId="401C9607">
            <wp:extent cx="1465714" cy="360000"/>
            <wp:effectExtent l="0" t="0" r="1270" b="254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714" cy="360000"/>
                    </a:xfrm>
                    <a:prstGeom prst="rect">
                      <a:avLst/>
                    </a:prstGeom>
                  </pic:spPr>
                </pic:pic>
              </a:graphicData>
            </a:graphic>
          </wp:inline>
        </w:drawing>
      </w:r>
    </w:p>
    <w:p w14:paraId="235822CB" w14:textId="73885ACF" w:rsidR="00E1262F" w:rsidRDefault="00E1262F" w:rsidP="00E1262F">
      <w:pPr>
        <w:jc w:val="both"/>
      </w:pPr>
      <w:r>
        <w:t>Et choisissez une méthode d’identification proposée</w:t>
      </w:r>
      <w:r w:rsidR="002432CF">
        <w:t xml:space="preserve"> et connectez-vous.</w:t>
      </w:r>
    </w:p>
    <w:p w14:paraId="00F16E4A" w14:textId="1C7EF154" w:rsidR="00234CCB" w:rsidRDefault="00E1262F" w:rsidP="00E1262F">
      <w:pPr>
        <w:jc w:val="center"/>
      </w:pPr>
      <w:r>
        <w:rPr>
          <w:noProof/>
        </w:rPr>
        <w:drawing>
          <wp:inline distT="0" distB="0" distL="0" distR="0" wp14:anchorId="37CE8966" wp14:editId="4F908E76">
            <wp:extent cx="4361824" cy="1950128"/>
            <wp:effectExtent l="0" t="0" r="63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6958" cy="1956894"/>
                    </a:xfrm>
                    <a:prstGeom prst="rect">
                      <a:avLst/>
                    </a:prstGeom>
                  </pic:spPr>
                </pic:pic>
              </a:graphicData>
            </a:graphic>
          </wp:inline>
        </w:drawing>
      </w:r>
    </w:p>
    <w:p w14:paraId="4CFCE5C0" w14:textId="1D06E678" w:rsidR="00B34094" w:rsidRDefault="00B34094" w:rsidP="00E1262F">
      <w:pPr>
        <w:jc w:val="center"/>
      </w:pPr>
    </w:p>
    <w:p w14:paraId="2CC45CC4" w14:textId="77777777" w:rsidR="00B34094" w:rsidRDefault="00B34094" w:rsidP="00E1262F">
      <w:pPr>
        <w:jc w:val="center"/>
      </w:pPr>
    </w:p>
    <w:p w14:paraId="4920BC76" w14:textId="77777777" w:rsidR="00234CCB" w:rsidRDefault="00234CCB" w:rsidP="00234CCB">
      <w:pPr>
        <w:rPr>
          <w:b/>
          <w:bCs/>
          <w:sz w:val="32"/>
          <w:szCs w:val="32"/>
          <w:u w:val="single"/>
        </w:rPr>
      </w:pPr>
      <w:r>
        <w:rPr>
          <w:b/>
          <w:bCs/>
          <w:sz w:val="32"/>
          <w:szCs w:val="32"/>
          <w:u w:val="single"/>
        </w:rPr>
        <w:t>Inscription à la plateforme</w:t>
      </w:r>
    </w:p>
    <w:p w14:paraId="07EAE1D3" w14:textId="77777777" w:rsidR="00234CCB" w:rsidRPr="00234CCB" w:rsidRDefault="00234CCB" w:rsidP="00234CCB">
      <w:pPr>
        <w:rPr>
          <w:sz w:val="24"/>
          <w:szCs w:val="24"/>
        </w:rPr>
      </w:pPr>
      <w:r w:rsidRPr="00234CCB">
        <w:rPr>
          <w:sz w:val="24"/>
          <w:szCs w:val="24"/>
        </w:rPr>
        <w:t xml:space="preserve">Si vous n’avez pas accès à la plateforme, veuillez prendre contact avec le support </w:t>
      </w:r>
      <w:proofErr w:type="spellStart"/>
      <w:r w:rsidRPr="00234CCB">
        <w:rPr>
          <w:sz w:val="24"/>
          <w:szCs w:val="24"/>
        </w:rPr>
        <w:t>TempHoWal</w:t>
      </w:r>
      <w:proofErr w:type="spellEnd"/>
      <w:r w:rsidRPr="00234CCB">
        <w:rPr>
          <w:sz w:val="24"/>
          <w:szCs w:val="24"/>
        </w:rPr>
        <w:t xml:space="preserve"> à l’adresse </w:t>
      </w:r>
      <w:hyperlink r:id="rId16" w:history="1">
        <w:r w:rsidRPr="00234CCB">
          <w:rPr>
            <w:rStyle w:val="Lienhypertexte"/>
            <w:sz w:val="24"/>
            <w:szCs w:val="24"/>
            <w:u w:val="none"/>
          </w:rPr>
          <w:t>ukraine.info@spw.wallonie.be</w:t>
        </w:r>
      </w:hyperlink>
    </w:p>
    <w:p w14:paraId="58E60A42" w14:textId="51771899" w:rsidR="00234CCB" w:rsidRPr="00234CCB" w:rsidRDefault="00234CCB" w:rsidP="00234CCB">
      <w:pPr>
        <w:rPr>
          <w:sz w:val="24"/>
          <w:szCs w:val="24"/>
          <w:u w:val="single"/>
        </w:rPr>
      </w:pPr>
      <w:r w:rsidRPr="00234CCB">
        <w:rPr>
          <w:sz w:val="24"/>
          <w:szCs w:val="24"/>
          <w:u w:val="single"/>
        </w:rPr>
        <w:t xml:space="preserve">Veillez à renseigner, les informations suivantes : </w:t>
      </w:r>
    </w:p>
    <w:p w14:paraId="60F78C75" w14:textId="40B9EA15" w:rsidR="00234CCB" w:rsidRPr="00234CCB" w:rsidRDefault="00234CCB" w:rsidP="00234CCB">
      <w:pPr>
        <w:pStyle w:val="Paragraphedeliste"/>
        <w:numPr>
          <w:ilvl w:val="0"/>
          <w:numId w:val="2"/>
        </w:numPr>
        <w:rPr>
          <w:sz w:val="24"/>
          <w:szCs w:val="24"/>
        </w:rPr>
      </w:pPr>
      <w:r w:rsidRPr="00234CCB">
        <w:rPr>
          <w:sz w:val="24"/>
          <w:szCs w:val="24"/>
        </w:rPr>
        <w:t xml:space="preserve">Nom et prénom </w:t>
      </w:r>
    </w:p>
    <w:p w14:paraId="3B027DB5" w14:textId="70682934" w:rsidR="00234CCB" w:rsidRPr="00234CCB" w:rsidRDefault="00234CCB" w:rsidP="00234CCB">
      <w:pPr>
        <w:pStyle w:val="Paragraphedeliste"/>
        <w:numPr>
          <w:ilvl w:val="0"/>
          <w:numId w:val="2"/>
        </w:numPr>
        <w:rPr>
          <w:sz w:val="24"/>
          <w:szCs w:val="24"/>
        </w:rPr>
      </w:pPr>
      <w:r w:rsidRPr="00234CCB">
        <w:rPr>
          <w:sz w:val="24"/>
          <w:szCs w:val="24"/>
        </w:rPr>
        <w:t>Nom de l’organisation (société, commune, CPAS, …)</w:t>
      </w:r>
    </w:p>
    <w:p w14:paraId="2610A179" w14:textId="7D5057BE" w:rsidR="00234CCB" w:rsidRPr="00234CCB" w:rsidRDefault="00234CCB" w:rsidP="00234CCB">
      <w:pPr>
        <w:pStyle w:val="Paragraphedeliste"/>
        <w:numPr>
          <w:ilvl w:val="0"/>
          <w:numId w:val="2"/>
        </w:numPr>
        <w:rPr>
          <w:sz w:val="24"/>
          <w:szCs w:val="24"/>
        </w:rPr>
      </w:pPr>
      <w:r w:rsidRPr="00234CCB">
        <w:rPr>
          <w:sz w:val="24"/>
          <w:szCs w:val="24"/>
        </w:rPr>
        <w:t xml:space="preserve">Une éventuelle adresse </w:t>
      </w:r>
      <w:r w:rsidR="00B22CE3">
        <w:rPr>
          <w:sz w:val="24"/>
          <w:szCs w:val="24"/>
        </w:rPr>
        <w:t xml:space="preserve">e-mail </w:t>
      </w:r>
      <w:r w:rsidRPr="00234CCB">
        <w:rPr>
          <w:sz w:val="24"/>
          <w:szCs w:val="24"/>
        </w:rPr>
        <w:t>générique de l’organisation</w:t>
      </w:r>
    </w:p>
    <w:p w14:paraId="59332152" w14:textId="19580FE6" w:rsidR="00234CCB" w:rsidRDefault="00234CCB" w:rsidP="00234CCB">
      <w:pPr>
        <w:pStyle w:val="Paragraphedeliste"/>
        <w:numPr>
          <w:ilvl w:val="0"/>
          <w:numId w:val="2"/>
        </w:numPr>
        <w:rPr>
          <w:sz w:val="24"/>
          <w:szCs w:val="24"/>
        </w:rPr>
      </w:pPr>
      <w:r w:rsidRPr="00234CCB">
        <w:rPr>
          <w:sz w:val="24"/>
          <w:szCs w:val="24"/>
        </w:rPr>
        <w:t>Votre adresse e-mail</w:t>
      </w:r>
      <w:r>
        <w:rPr>
          <w:sz w:val="24"/>
          <w:szCs w:val="24"/>
        </w:rPr>
        <w:t xml:space="preserve"> professionnelle</w:t>
      </w:r>
    </w:p>
    <w:p w14:paraId="648FA2F0" w14:textId="0FA609FE" w:rsidR="00234CCB" w:rsidRDefault="00234CCB" w:rsidP="00234CCB">
      <w:pPr>
        <w:pStyle w:val="Paragraphedeliste"/>
        <w:numPr>
          <w:ilvl w:val="0"/>
          <w:numId w:val="2"/>
        </w:numPr>
        <w:rPr>
          <w:sz w:val="24"/>
          <w:szCs w:val="24"/>
        </w:rPr>
      </w:pPr>
      <w:r>
        <w:rPr>
          <w:sz w:val="24"/>
          <w:szCs w:val="24"/>
        </w:rPr>
        <w:t>Un numéro de téléphone</w:t>
      </w:r>
    </w:p>
    <w:p w14:paraId="6FD9FE42" w14:textId="7E44F2F1" w:rsidR="00234CCB" w:rsidRPr="00234CCB" w:rsidRDefault="00E90000" w:rsidP="00234CCB">
      <w:pPr>
        <w:pStyle w:val="Paragraphedeliste"/>
        <w:numPr>
          <w:ilvl w:val="0"/>
          <w:numId w:val="2"/>
        </w:numPr>
        <w:rPr>
          <w:sz w:val="24"/>
          <w:szCs w:val="24"/>
        </w:rPr>
      </w:pPr>
      <w:r>
        <w:rPr>
          <w:sz w:val="24"/>
          <w:szCs w:val="24"/>
        </w:rPr>
        <w:t>N</w:t>
      </w:r>
      <w:r w:rsidR="00234CCB">
        <w:rPr>
          <w:sz w:val="24"/>
          <w:szCs w:val="24"/>
        </w:rPr>
        <w:t xml:space="preserve">uméro de registre national (indispensable pour se connecter à </w:t>
      </w:r>
      <w:proofErr w:type="spellStart"/>
      <w:r w:rsidR="00234CCB">
        <w:rPr>
          <w:sz w:val="24"/>
          <w:szCs w:val="24"/>
        </w:rPr>
        <w:t>TempHoWal</w:t>
      </w:r>
      <w:proofErr w:type="spellEnd"/>
      <w:r w:rsidR="00234CCB">
        <w:rPr>
          <w:sz w:val="24"/>
          <w:szCs w:val="24"/>
        </w:rPr>
        <w:t>)</w:t>
      </w:r>
    </w:p>
    <w:p w14:paraId="07DE1E23" w14:textId="77777777" w:rsidR="00234CCB" w:rsidRPr="00234CCB" w:rsidRDefault="00234CCB" w:rsidP="00234CCB">
      <w:pPr>
        <w:rPr>
          <w:sz w:val="24"/>
          <w:szCs w:val="24"/>
        </w:rPr>
      </w:pPr>
    </w:p>
    <w:p w14:paraId="51E4FD7F" w14:textId="77472F60" w:rsidR="00FE4FA8" w:rsidRDefault="00FE4FA8" w:rsidP="00E1262F">
      <w:pPr>
        <w:jc w:val="center"/>
      </w:pPr>
      <w:r>
        <w:br w:type="page"/>
      </w:r>
    </w:p>
    <w:p w14:paraId="4FD1E9B7" w14:textId="30C800EA" w:rsidR="00FE4FA8" w:rsidRPr="0008445C" w:rsidRDefault="00FE4FA8" w:rsidP="00FE4FA8">
      <w:pPr>
        <w:rPr>
          <w:b/>
          <w:bCs/>
          <w:sz w:val="32"/>
          <w:szCs w:val="32"/>
          <w:u w:val="single"/>
        </w:rPr>
      </w:pPr>
      <w:r w:rsidRPr="0008445C">
        <w:rPr>
          <w:b/>
          <w:bCs/>
          <w:sz w:val="32"/>
          <w:szCs w:val="32"/>
          <w:u w:val="single"/>
        </w:rPr>
        <w:lastRenderedPageBreak/>
        <w:t>Type</w:t>
      </w:r>
      <w:r w:rsidR="008B375D">
        <w:rPr>
          <w:b/>
          <w:bCs/>
          <w:sz w:val="32"/>
          <w:szCs w:val="32"/>
          <w:u w:val="single"/>
        </w:rPr>
        <w:t>s</w:t>
      </w:r>
      <w:r w:rsidRPr="0008445C">
        <w:rPr>
          <w:b/>
          <w:bCs/>
          <w:sz w:val="32"/>
          <w:szCs w:val="32"/>
          <w:u w:val="single"/>
        </w:rPr>
        <w:t xml:space="preserve"> d’utilisateurs </w:t>
      </w:r>
      <w:r w:rsidR="00DB2B46">
        <w:rPr>
          <w:b/>
          <w:bCs/>
          <w:sz w:val="32"/>
          <w:szCs w:val="32"/>
          <w:u w:val="single"/>
        </w:rPr>
        <w:t>de</w:t>
      </w:r>
      <w:r w:rsidRPr="0008445C">
        <w:rPr>
          <w:b/>
          <w:bCs/>
          <w:sz w:val="32"/>
          <w:szCs w:val="32"/>
          <w:u w:val="single"/>
        </w:rPr>
        <w:t xml:space="preserve"> la plateforme</w:t>
      </w:r>
      <w:r w:rsidR="0008445C" w:rsidRPr="0008445C">
        <w:rPr>
          <w:b/>
          <w:bCs/>
          <w:sz w:val="32"/>
          <w:szCs w:val="32"/>
          <w:u w:val="single"/>
        </w:rPr>
        <w:t xml:space="preserve"> et schéma de fonctionnement</w:t>
      </w:r>
    </w:p>
    <w:p w14:paraId="0401D430" w14:textId="562AB821" w:rsidR="00924D5A" w:rsidRDefault="00924D5A">
      <w:r>
        <w:t xml:space="preserve">Les utilisateurs de </w:t>
      </w:r>
      <w:proofErr w:type="spellStart"/>
      <w:r>
        <w:t>Tem</w:t>
      </w:r>
      <w:r w:rsidR="00963DDD">
        <w:t>p</w:t>
      </w:r>
      <w:r>
        <w:t>HoWal</w:t>
      </w:r>
      <w:proofErr w:type="spellEnd"/>
      <w:r>
        <w:t xml:space="preserve"> peuvent être amené à avoir des rôles différents selon leur profil : </w:t>
      </w:r>
    </w:p>
    <w:p w14:paraId="3D64F843" w14:textId="7D941C7B" w:rsidR="00924D5A" w:rsidRDefault="00027D97">
      <w:r w:rsidRPr="00027D97">
        <w:rPr>
          <w:b/>
          <w:bCs/>
        </w:rPr>
        <w:t xml:space="preserve">Hébergeur / </w:t>
      </w:r>
      <w:r w:rsidR="00924D5A" w:rsidRPr="00027D97">
        <w:rPr>
          <w:b/>
          <w:bCs/>
        </w:rPr>
        <w:t>Gestionnaire d’hébergement :</w:t>
      </w:r>
      <w:r w:rsidR="00924D5A">
        <w:t xml:space="preserve"> </w:t>
      </w:r>
      <w:r>
        <w:t>Ce type d’utilisateur peut</w:t>
      </w:r>
      <w:r w:rsidR="00924D5A">
        <w:t xml:space="preserve"> créer des logements disponibles et des unités liées à ces logement. Une unité représente un espace qu’un groupe de personne ou qu’une famille peut occuper en ayant un minimum d’intimité.</w:t>
      </w:r>
    </w:p>
    <w:p w14:paraId="77D9C87F" w14:textId="2DE068DC" w:rsidR="00924D5A" w:rsidRDefault="00924D5A">
      <w:r w:rsidRPr="00027D97">
        <w:rPr>
          <w:b/>
          <w:bCs/>
        </w:rPr>
        <w:t>Coordinateur Local</w:t>
      </w:r>
      <w:r w:rsidR="00027D97" w:rsidRPr="00027D97">
        <w:rPr>
          <w:b/>
          <w:bCs/>
        </w:rPr>
        <w:t> :</w:t>
      </w:r>
      <w:r w:rsidR="00027D97">
        <w:t xml:space="preserve"> Ce type d’utilisateur introduit les demandes d’hébergement par une famille ou un groupe de personne. Il peut ensuite lier cette demande à une unité de logement en créant une demande d’attribution de logement.</w:t>
      </w:r>
    </w:p>
    <w:p w14:paraId="0CF537BE" w14:textId="6899A4C2" w:rsidR="00924D5A" w:rsidRDefault="00924D5A">
      <w:r w:rsidRPr="00027D97">
        <w:rPr>
          <w:b/>
          <w:bCs/>
        </w:rPr>
        <w:t>Gouverneur</w:t>
      </w:r>
      <w:r w:rsidR="00027D97" w:rsidRPr="00027D97">
        <w:rPr>
          <w:b/>
          <w:bCs/>
        </w:rPr>
        <w:t> :</w:t>
      </w:r>
      <w:r w:rsidR="00027D97">
        <w:t xml:space="preserve"> Ce type d’utilisateur a les mêmes permissions de création que le coordinateur local</w:t>
      </w:r>
      <w:r w:rsidR="00137B07">
        <w:t xml:space="preserve"> (sauf pour la création d’un dossier de demande d’hébergement)</w:t>
      </w:r>
      <w:r w:rsidR="00027D97">
        <w:t xml:space="preserve"> ou le gestionnaire d’hébergement. Mais son rôle principal sera de valider les hébergements et les demandes d’attributions.</w:t>
      </w:r>
    </w:p>
    <w:p w14:paraId="69529BBD" w14:textId="212D85C4" w:rsidR="00BA0B48" w:rsidRDefault="00BA0B48"/>
    <w:p w14:paraId="6A717D74" w14:textId="77777777" w:rsidR="00BA0B48" w:rsidRDefault="00BA0B48"/>
    <w:p w14:paraId="17E038C7" w14:textId="6E9CFC50" w:rsidR="00EA6578" w:rsidRDefault="00027D97">
      <w:r>
        <w:rPr>
          <w:noProof/>
        </w:rPr>
        <w:drawing>
          <wp:inline distT="0" distB="0" distL="0" distR="0" wp14:anchorId="20D72893" wp14:editId="548C8CF9">
            <wp:extent cx="5760720" cy="3385185"/>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85185"/>
                    </a:xfrm>
                    <a:prstGeom prst="rect">
                      <a:avLst/>
                    </a:prstGeom>
                  </pic:spPr>
                </pic:pic>
              </a:graphicData>
            </a:graphic>
          </wp:inline>
        </w:drawing>
      </w:r>
    </w:p>
    <w:p w14:paraId="178883CC" w14:textId="77777777" w:rsidR="00EA6578" w:rsidRDefault="00EA6578">
      <w:r>
        <w:br w:type="page"/>
      </w:r>
    </w:p>
    <w:p w14:paraId="33D4325E" w14:textId="3FBFA1E5" w:rsidR="00027D97" w:rsidRPr="0008445C" w:rsidRDefault="0008445C">
      <w:pPr>
        <w:rPr>
          <w:b/>
          <w:bCs/>
          <w:sz w:val="32"/>
          <w:szCs w:val="32"/>
          <w:u w:val="single"/>
        </w:rPr>
      </w:pPr>
      <w:r w:rsidRPr="0008445C">
        <w:rPr>
          <w:b/>
          <w:bCs/>
          <w:sz w:val="32"/>
          <w:szCs w:val="32"/>
          <w:u w:val="single"/>
        </w:rPr>
        <w:lastRenderedPageBreak/>
        <w:t>Sommaire et fonctionnalités disponibles</w:t>
      </w:r>
    </w:p>
    <w:p w14:paraId="11321F4D" w14:textId="20FC429F" w:rsidR="00924D5A" w:rsidRPr="00031D47" w:rsidRDefault="00924D5A" w:rsidP="00031D47">
      <w:pPr>
        <w:jc w:val="center"/>
        <w:rPr>
          <w:b/>
          <w:bCs/>
          <w:sz w:val="28"/>
          <w:szCs w:val="28"/>
        </w:rPr>
      </w:pPr>
    </w:p>
    <w:tbl>
      <w:tblPr>
        <w:tblStyle w:val="Tableausimple2"/>
        <w:tblW w:w="0" w:type="auto"/>
        <w:tblLook w:val="04A0" w:firstRow="1" w:lastRow="0" w:firstColumn="1" w:lastColumn="0" w:noHBand="0" w:noVBand="1"/>
      </w:tblPr>
      <w:tblGrid>
        <w:gridCol w:w="2946"/>
        <w:gridCol w:w="1753"/>
        <w:gridCol w:w="1556"/>
        <w:gridCol w:w="1400"/>
        <w:gridCol w:w="1417"/>
      </w:tblGrid>
      <w:tr w:rsidR="00C06EE4" w14:paraId="6A5B777D" w14:textId="77777777" w:rsidTr="00F03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vAlign w:val="center"/>
          </w:tcPr>
          <w:p w14:paraId="04FD2832" w14:textId="39FE13E5" w:rsidR="00C06EE4" w:rsidRDefault="00D30B38" w:rsidP="00031D47">
            <w:pPr>
              <w:jc w:val="center"/>
            </w:pPr>
            <w:r w:rsidRPr="002F669C">
              <w:rPr>
                <w:color w:val="00B0F0"/>
                <w:sz w:val="28"/>
                <w:szCs w:val="28"/>
                <w14:shadow w14:blurRad="50800" w14:dist="38100" w14:dir="2700000" w14:sx="100000" w14:sy="100000" w14:kx="0" w14:ky="0" w14:algn="tl">
                  <w14:srgbClr w14:val="000000">
                    <w14:alpha w14:val="60000"/>
                  </w14:srgbClr>
                </w14:shadow>
              </w:rPr>
              <w:t>Menus disponibles</w:t>
            </w:r>
            <w:r w:rsidR="00C01445" w:rsidRPr="002F669C">
              <w:rPr>
                <w:color w:val="00B0F0"/>
                <w:sz w:val="28"/>
                <w:szCs w:val="28"/>
                <w14:shadow w14:blurRad="50800" w14:dist="38100" w14:dir="2700000" w14:sx="100000" w14:sy="100000" w14:kx="0" w14:ky="0" w14:algn="tl">
                  <w14:srgbClr w14:val="000000">
                    <w14:alpha w14:val="60000"/>
                  </w14:srgbClr>
                </w14:shadow>
              </w:rPr>
              <w:t> </w:t>
            </w:r>
          </w:p>
        </w:tc>
        <w:tc>
          <w:tcPr>
            <w:tcW w:w="1753" w:type="dxa"/>
            <w:vAlign w:val="center"/>
          </w:tcPr>
          <w:p w14:paraId="748BC0C8" w14:textId="77777777" w:rsidR="00C06EE4" w:rsidRDefault="00C06EE4"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4522AEFD" w14:textId="77777777" w:rsidR="00F032B1" w:rsidRDefault="00F032B1"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3879C0BA" w14:textId="77777777" w:rsidR="00F032B1" w:rsidRDefault="00F032B1" w:rsidP="00C06EE4">
            <w:pPr>
              <w:jc w:val="center"/>
              <w:cnfStyle w:val="100000000000" w:firstRow="1" w:lastRow="0" w:firstColumn="0" w:lastColumn="0" w:oddVBand="0" w:evenVBand="0" w:oddHBand="0" w:evenHBand="0" w:firstRowFirstColumn="0" w:firstRowLastColumn="0" w:lastRowFirstColumn="0" w:lastRowLastColumn="0"/>
              <w:rPr>
                <w:b w:val="0"/>
                <w:bCs w:val="0"/>
              </w:rPr>
            </w:pPr>
          </w:p>
          <w:p w14:paraId="7EFBB823" w14:textId="5E9FEDFC" w:rsidR="00F032B1" w:rsidRDefault="00F032B1" w:rsidP="00C06EE4">
            <w:pPr>
              <w:jc w:val="center"/>
              <w:cnfStyle w:val="100000000000" w:firstRow="1" w:lastRow="0" w:firstColumn="0" w:lastColumn="0" w:oddVBand="0" w:evenVBand="0" w:oddHBand="0" w:evenHBand="0" w:firstRowFirstColumn="0" w:firstRowLastColumn="0" w:lastRowFirstColumn="0" w:lastRowLastColumn="0"/>
            </w:pPr>
          </w:p>
        </w:tc>
        <w:tc>
          <w:tcPr>
            <w:tcW w:w="1556" w:type="dxa"/>
            <w:vAlign w:val="center"/>
          </w:tcPr>
          <w:p w14:paraId="19D41CD7" w14:textId="52B28808"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1400" w:type="dxa"/>
            <w:vAlign w:val="center"/>
          </w:tcPr>
          <w:p w14:paraId="2515815E" w14:textId="2190FFD0" w:rsidR="00C06EE4" w:rsidRDefault="00C06EE4" w:rsidP="00C06EE4">
            <w:pPr>
              <w:jc w:val="center"/>
              <w:cnfStyle w:val="100000000000" w:firstRow="1" w:lastRow="0" w:firstColumn="0" w:lastColumn="0" w:oddVBand="0" w:evenVBand="0" w:oddHBand="0" w:evenHBand="0" w:firstRowFirstColumn="0" w:firstRowLastColumn="0" w:lastRowFirstColumn="0" w:lastRowLastColumn="0"/>
            </w:pPr>
          </w:p>
        </w:tc>
        <w:tc>
          <w:tcPr>
            <w:tcW w:w="1417" w:type="dxa"/>
            <w:vAlign w:val="center"/>
          </w:tcPr>
          <w:p w14:paraId="79631CF9" w14:textId="219B3026" w:rsidR="00C06EE4" w:rsidRDefault="00C06EE4" w:rsidP="00031D47">
            <w:pPr>
              <w:jc w:val="center"/>
              <w:cnfStyle w:val="100000000000" w:firstRow="1" w:lastRow="0" w:firstColumn="0" w:lastColumn="0" w:oddVBand="0" w:evenVBand="0" w:oddHBand="0" w:evenHBand="0" w:firstRowFirstColumn="0" w:firstRowLastColumn="0" w:lastRowFirstColumn="0" w:lastRowLastColumn="0"/>
            </w:pPr>
            <w:r>
              <w:t xml:space="preserve">Illustré dans ce </w:t>
            </w:r>
            <w:r w:rsidR="003A1C97">
              <w:t>guide</w:t>
            </w:r>
          </w:p>
        </w:tc>
      </w:tr>
      <w:tr w:rsidR="00C06EE4" w14:paraId="312CFF87" w14:textId="77777777" w:rsidTr="00F0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203DA24" w14:textId="368E3462" w:rsidR="00C06EE4" w:rsidRDefault="00C06EE4">
            <w:r>
              <w:rPr>
                <w:noProof/>
              </w:rPr>
              <w:drawing>
                <wp:inline distT="0" distB="0" distL="0" distR="0" wp14:anchorId="087C778F" wp14:editId="0FEEBDA8">
                  <wp:extent cx="1692973" cy="720000"/>
                  <wp:effectExtent l="0" t="0" r="254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2973" cy="720000"/>
                          </a:xfrm>
                          <a:prstGeom prst="rect">
                            <a:avLst/>
                          </a:prstGeom>
                        </pic:spPr>
                      </pic:pic>
                    </a:graphicData>
                  </a:graphic>
                </wp:inline>
              </w:drawing>
            </w:r>
          </w:p>
        </w:tc>
        <w:tc>
          <w:tcPr>
            <w:tcW w:w="1753" w:type="dxa"/>
            <w:vAlign w:val="center"/>
          </w:tcPr>
          <w:p w14:paraId="78D467D9" w14:textId="3EE5CC62"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07A0E8B2" w14:textId="1758A605"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2AEC18C4" w14:textId="3B751FFB" w:rsidR="00C06EE4" w:rsidRPr="00C06EE4" w:rsidRDefault="00C06EE4" w:rsidP="00C06EE4">
            <w:pPr>
              <w:jc w:val="center"/>
              <w:cnfStyle w:val="000000100000" w:firstRow="0" w:lastRow="0" w:firstColumn="0" w:lastColumn="0" w:oddVBand="0" w:evenVBand="0" w:oddHBand="1" w:evenHBand="0" w:firstRowFirstColumn="0" w:firstRowLastColumn="0" w:lastRowFirstColumn="0" w:lastRowLastColumn="0"/>
              <w:rPr>
                <w:b/>
                <w:bCs/>
              </w:rPr>
            </w:pPr>
          </w:p>
        </w:tc>
        <w:tc>
          <w:tcPr>
            <w:tcW w:w="1417" w:type="dxa"/>
            <w:vAlign w:val="center"/>
          </w:tcPr>
          <w:p w14:paraId="430BA7B1" w14:textId="266C118E" w:rsidR="00C06EE4" w:rsidRDefault="007727D0" w:rsidP="00031D47">
            <w:pPr>
              <w:jc w:val="center"/>
              <w:cnfStyle w:val="000000100000" w:firstRow="0" w:lastRow="0" w:firstColumn="0" w:lastColumn="0" w:oddVBand="0" w:evenVBand="0" w:oddHBand="1" w:evenHBand="0" w:firstRowFirstColumn="0" w:firstRowLastColumn="0" w:lastRowFirstColumn="0" w:lastRowLastColumn="0"/>
            </w:pPr>
            <w:r>
              <w:t>Page</w:t>
            </w:r>
            <w:r w:rsidR="00134B70">
              <w:t>s</w:t>
            </w:r>
            <w:r w:rsidR="00EA1F1A">
              <w:br/>
            </w:r>
            <w:r w:rsidR="00134B70">
              <w:t xml:space="preserve">5. </w:t>
            </w:r>
            <w:r w:rsidR="005002D2">
              <w:t>6</w:t>
            </w:r>
            <w:r w:rsidR="00541690">
              <w:t>, 7</w:t>
            </w:r>
          </w:p>
        </w:tc>
      </w:tr>
      <w:tr w:rsidR="00C06EE4" w14:paraId="58CE12B4" w14:textId="77777777" w:rsidTr="00F032B1">
        <w:tc>
          <w:tcPr>
            <w:cnfStyle w:val="001000000000" w:firstRow="0" w:lastRow="0" w:firstColumn="1" w:lastColumn="0" w:oddVBand="0" w:evenVBand="0" w:oddHBand="0" w:evenHBand="0" w:firstRowFirstColumn="0" w:firstRowLastColumn="0" w:lastRowFirstColumn="0" w:lastRowLastColumn="0"/>
            <w:tcW w:w="2946" w:type="dxa"/>
          </w:tcPr>
          <w:p w14:paraId="2653A9CC" w14:textId="700DAAF7" w:rsidR="00C06EE4" w:rsidRDefault="00C06EE4">
            <w:r>
              <w:rPr>
                <w:noProof/>
              </w:rPr>
              <w:drawing>
                <wp:inline distT="0" distB="0" distL="0" distR="0" wp14:anchorId="5764C4E2" wp14:editId="0AF24605">
                  <wp:extent cx="1705772" cy="720000"/>
                  <wp:effectExtent l="0" t="0" r="0" b="44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772" cy="720000"/>
                          </a:xfrm>
                          <a:prstGeom prst="rect">
                            <a:avLst/>
                          </a:prstGeom>
                        </pic:spPr>
                      </pic:pic>
                    </a:graphicData>
                  </a:graphic>
                </wp:inline>
              </w:drawing>
            </w:r>
          </w:p>
        </w:tc>
        <w:tc>
          <w:tcPr>
            <w:tcW w:w="1753" w:type="dxa"/>
            <w:vAlign w:val="center"/>
          </w:tcPr>
          <w:p w14:paraId="72A5C315" w14:textId="4C9BF813"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5C3A03E0" w14:textId="4697E794" w:rsidR="00C06EE4" w:rsidRPr="00C06EE4" w:rsidRDefault="00C06EE4" w:rsidP="00C06EE4">
            <w:pPr>
              <w:jc w:val="center"/>
              <w:cnfStyle w:val="000000000000" w:firstRow="0" w:lastRow="0" w:firstColumn="0" w:lastColumn="0" w:oddVBand="0" w:evenVBand="0" w:oddHBand="0" w:evenHBand="0" w:firstRowFirstColumn="0" w:firstRowLastColumn="0" w:lastRowFirstColumn="0" w:lastRowLastColumn="0"/>
              <w:rPr>
                <w:b/>
                <w:bCs/>
              </w:rPr>
            </w:pPr>
          </w:p>
        </w:tc>
        <w:tc>
          <w:tcPr>
            <w:tcW w:w="1400" w:type="dxa"/>
            <w:vAlign w:val="center"/>
          </w:tcPr>
          <w:p w14:paraId="21EFFE59" w14:textId="10DE98C8"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38B37CF8" w14:textId="0B07D68A" w:rsidR="00C06EE4" w:rsidRDefault="007727D0" w:rsidP="00031D47">
            <w:pPr>
              <w:jc w:val="center"/>
              <w:cnfStyle w:val="000000000000" w:firstRow="0" w:lastRow="0" w:firstColumn="0" w:lastColumn="0" w:oddVBand="0" w:evenVBand="0" w:oddHBand="0" w:evenHBand="0" w:firstRowFirstColumn="0" w:firstRowLastColumn="0" w:lastRowFirstColumn="0" w:lastRowLastColumn="0"/>
            </w:pPr>
            <w:r>
              <w:t>Pages</w:t>
            </w:r>
            <w:r>
              <w:br/>
            </w:r>
            <w:r w:rsidR="00541690">
              <w:t>8</w:t>
            </w:r>
            <w:r>
              <w:t>,</w:t>
            </w:r>
            <w:r w:rsidR="00541690">
              <w:t xml:space="preserve"> 9</w:t>
            </w:r>
            <w:r>
              <w:t xml:space="preserve">, </w:t>
            </w:r>
            <w:r w:rsidR="00541690">
              <w:t>10</w:t>
            </w:r>
          </w:p>
        </w:tc>
      </w:tr>
      <w:tr w:rsidR="00C06EE4" w14:paraId="3E9AB896" w14:textId="77777777" w:rsidTr="00F0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74B070B5" w14:textId="0B730301" w:rsidR="00C06EE4" w:rsidRDefault="00C06EE4">
            <w:r>
              <w:rPr>
                <w:noProof/>
              </w:rPr>
              <w:drawing>
                <wp:inline distT="0" distB="0" distL="0" distR="0" wp14:anchorId="5646FA0E" wp14:editId="382D0B0A">
                  <wp:extent cx="1661176" cy="7200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1176" cy="720000"/>
                          </a:xfrm>
                          <a:prstGeom prst="rect">
                            <a:avLst/>
                          </a:prstGeom>
                        </pic:spPr>
                      </pic:pic>
                    </a:graphicData>
                  </a:graphic>
                </wp:inline>
              </w:drawing>
            </w:r>
          </w:p>
        </w:tc>
        <w:tc>
          <w:tcPr>
            <w:tcW w:w="1753" w:type="dxa"/>
            <w:vAlign w:val="center"/>
          </w:tcPr>
          <w:p w14:paraId="2FE0D07B" w14:textId="5545EF6E"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5EAADAEB" w14:textId="191BA998"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2C15CE62" w14:textId="1688CC8B"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17" w:type="dxa"/>
            <w:vAlign w:val="center"/>
          </w:tcPr>
          <w:p w14:paraId="5B9D5A36" w14:textId="55D6746D" w:rsidR="00C06EE4" w:rsidRDefault="007727D0" w:rsidP="00031D47">
            <w:pPr>
              <w:jc w:val="center"/>
              <w:cnfStyle w:val="000000100000" w:firstRow="0" w:lastRow="0" w:firstColumn="0" w:lastColumn="0" w:oddVBand="0" w:evenVBand="0" w:oddHBand="1" w:evenHBand="0" w:firstRowFirstColumn="0" w:firstRowLastColumn="0" w:lastRowFirstColumn="0" w:lastRowLastColumn="0"/>
            </w:pPr>
            <w:r>
              <w:t>Pages</w:t>
            </w:r>
            <w:r>
              <w:br/>
            </w:r>
            <w:r w:rsidR="005002D2">
              <w:t>1</w:t>
            </w:r>
            <w:r w:rsidR="00742930">
              <w:t>1</w:t>
            </w:r>
            <w:r>
              <w:t xml:space="preserve">, </w:t>
            </w:r>
            <w:r w:rsidR="006843B6">
              <w:t>1</w:t>
            </w:r>
            <w:r w:rsidR="00742930">
              <w:t>2</w:t>
            </w:r>
          </w:p>
        </w:tc>
      </w:tr>
      <w:tr w:rsidR="00C06EE4" w14:paraId="71BAE7EF" w14:textId="77777777" w:rsidTr="00F032B1">
        <w:tc>
          <w:tcPr>
            <w:cnfStyle w:val="001000000000" w:firstRow="0" w:lastRow="0" w:firstColumn="1" w:lastColumn="0" w:oddVBand="0" w:evenVBand="0" w:oddHBand="0" w:evenHBand="0" w:firstRowFirstColumn="0" w:firstRowLastColumn="0" w:lastRowFirstColumn="0" w:lastRowLastColumn="0"/>
            <w:tcW w:w="2946" w:type="dxa"/>
          </w:tcPr>
          <w:p w14:paraId="50A82CB5" w14:textId="3BAFA7F3" w:rsidR="00C06EE4" w:rsidRDefault="00C06EE4">
            <w:r>
              <w:rPr>
                <w:noProof/>
              </w:rPr>
              <w:drawing>
                <wp:inline distT="0" distB="0" distL="0" distR="0" wp14:anchorId="5CCADABC" wp14:editId="70EB36BA">
                  <wp:extent cx="1733877" cy="720000"/>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3877" cy="720000"/>
                          </a:xfrm>
                          <a:prstGeom prst="rect">
                            <a:avLst/>
                          </a:prstGeom>
                        </pic:spPr>
                      </pic:pic>
                    </a:graphicData>
                  </a:graphic>
                </wp:inline>
              </w:drawing>
            </w:r>
          </w:p>
        </w:tc>
        <w:tc>
          <w:tcPr>
            <w:tcW w:w="1753" w:type="dxa"/>
            <w:vAlign w:val="center"/>
          </w:tcPr>
          <w:p w14:paraId="5EC7E9E7" w14:textId="039D74BD"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36652E11" w14:textId="356876AC"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00" w:type="dxa"/>
            <w:vAlign w:val="center"/>
          </w:tcPr>
          <w:p w14:paraId="70369FEA" w14:textId="76FF262D"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62A51246" w14:textId="07C45F95" w:rsidR="00C06EE4" w:rsidRDefault="007727D0" w:rsidP="00031D47">
            <w:pPr>
              <w:jc w:val="center"/>
              <w:cnfStyle w:val="000000000000" w:firstRow="0" w:lastRow="0" w:firstColumn="0" w:lastColumn="0" w:oddVBand="0" w:evenVBand="0" w:oddHBand="0" w:evenHBand="0" w:firstRowFirstColumn="0" w:firstRowLastColumn="0" w:lastRowFirstColumn="0" w:lastRowLastColumn="0"/>
            </w:pPr>
            <w:r>
              <w:t>Page</w:t>
            </w:r>
            <w:r>
              <w:br/>
              <w:t>1</w:t>
            </w:r>
            <w:r w:rsidR="00742930">
              <w:t>3</w:t>
            </w:r>
          </w:p>
        </w:tc>
      </w:tr>
      <w:tr w:rsidR="00C06EE4" w14:paraId="358CC0C3" w14:textId="77777777" w:rsidTr="00F0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2A60BA3B" w14:textId="01FB34AA" w:rsidR="00C06EE4" w:rsidRDefault="00C06EE4">
            <w:r>
              <w:rPr>
                <w:noProof/>
              </w:rPr>
              <w:drawing>
                <wp:inline distT="0" distB="0" distL="0" distR="0" wp14:anchorId="1D201342" wp14:editId="29BE5FE4">
                  <wp:extent cx="1687947" cy="720000"/>
                  <wp:effectExtent l="0" t="0" r="762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7947" cy="720000"/>
                          </a:xfrm>
                          <a:prstGeom prst="rect">
                            <a:avLst/>
                          </a:prstGeom>
                        </pic:spPr>
                      </pic:pic>
                    </a:graphicData>
                  </a:graphic>
                </wp:inline>
              </w:drawing>
            </w:r>
          </w:p>
        </w:tc>
        <w:tc>
          <w:tcPr>
            <w:tcW w:w="1753" w:type="dxa"/>
            <w:vAlign w:val="center"/>
          </w:tcPr>
          <w:p w14:paraId="5BD52D64" w14:textId="4F327144"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1C3B4BDE" w14:textId="2E78110A"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29ED14AE" w14:textId="4A941861"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17" w:type="dxa"/>
            <w:vAlign w:val="center"/>
          </w:tcPr>
          <w:p w14:paraId="29DA44C3" w14:textId="1F500170" w:rsidR="00C06EE4" w:rsidRDefault="007727D0" w:rsidP="00031D47">
            <w:pPr>
              <w:jc w:val="center"/>
              <w:cnfStyle w:val="000000100000" w:firstRow="0" w:lastRow="0" w:firstColumn="0" w:lastColumn="0" w:oddVBand="0" w:evenVBand="0" w:oddHBand="1" w:evenHBand="0" w:firstRowFirstColumn="0" w:firstRowLastColumn="0" w:lastRowFirstColumn="0" w:lastRowLastColumn="0"/>
            </w:pPr>
            <w:r>
              <w:t>Page</w:t>
            </w:r>
            <w:r w:rsidR="00D62B8C">
              <w:br/>
            </w:r>
            <w:r>
              <w:t>1</w:t>
            </w:r>
            <w:r w:rsidR="00742930">
              <w:t>4</w:t>
            </w:r>
          </w:p>
        </w:tc>
      </w:tr>
      <w:tr w:rsidR="00C06EE4" w14:paraId="0FD9DA44" w14:textId="77777777" w:rsidTr="00F032B1">
        <w:tc>
          <w:tcPr>
            <w:cnfStyle w:val="001000000000" w:firstRow="0" w:lastRow="0" w:firstColumn="1" w:lastColumn="0" w:oddVBand="0" w:evenVBand="0" w:oddHBand="0" w:evenHBand="0" w:firstRowFirstColumn="0" w:firstRowLastColumn="0" w:lastRowFirstColumn="0" w:lastRowLastColumn="0"/>
            <w:tcW w:w="2946" w:type="dxa"/>
          </w:tcPr>
          <w:p w14:paraId="73CBBD19" w14:textId="03A7F479" w:rsidR="00C06EE4" w:rsidRDefault="00C06EE4">
            <w:r>
              <w:rPr>
                <w:noProof/>
              </w:rPr>
              <w:drawing>
                <wp:inline distT="0" distB="0" distL="0" distR="0" wp14:anchorId="5D5A7456" wp14:editId="23457A66">
                  <wp:extent cx="1673767" cy="720000"/>
                  <wp:effectExtent l="0" t="0" r="3175"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73767" cy="720000"/>
                          </a:xfrm>
                          <a:prstGeom prst="rect">
                            <a:avLst/>
                          </a:prstGeom>
                        </pic:spPr>
                      </pic:pic>
                    </a:graphicData>
                  </a:graphic>
                </wp:inline>
              </w:drawing>
            </w:r>
          </w:p>
        </w:tc>
        <w:tc>
          <w:tcPr>
            <w:tcW w:w="1753" w:type="dxa"/>
            <w:vAlign w:val="center"/>
          </w:tcPr>
          <w:p w14:paraId="6A225420" w14:textId="3796BA95"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556" w:type="dxa"/>
            <w:vAlign w:val="center"/>
          </w:tcPr>
          <w:p w14:paraId="42024D21" w14:textId="1B3767D3"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00" w:type="dxa"/>
            <w:vAlign w:val="center"/>
          </w:tcPr>
          <w:p w14:paraId="1D4C9CC7" w14:textId="5D30263A" w:rsidR="00C06EE4" w:rsidRDefault="00C06EE4" w:rsidP="00C06EE4">
            <w:pPr>
              <w:jc w:val="center"/>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6D55CE57" w14:textId="05C4E5BA" w:rsidR="00C06EE4" w:rsidRDefault="00AD161D" w:rsidP="00031D47">
            <w:pPr>
              <w:jc w:val="center"/>
              <w:cnfStyle w:val="000000000000" w:firstRow="0" w:lastRow="0" w:firstColumn="0" w:lastColumn="0" w:oddVBand="0" w:evenVBand="0" w:oddHBand="0" w:evenHBand="0" w:firstRowFirstColumn="0" w:firstRowLastColumn="0" w:lastRowFirstColumn="0" w:lastRowLastColumn="0"/>
            </w:pPr>
            <w:r>
              <w:t>Page</w:t>
            </w:r>
            <w:r>
              <w:br/>
              <w:t>1</w:t>
            </w:r>
            <w:r w:rsidR="004F19E2">
              <w:t>5</w:t>
            </w:r>
          </w:p>
        </w:tc>
      </w:tr>
      <w:tr w:rsidR="00C06EE4" w14:paraId="512FABEF" w14:textId="77777777" w:rsidTr="00F03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3972384" w14:textId="271D71FE" w:rsidR="00C06EE4" w:rsidRDefault="00C06EE4">
            <w:r>
              <w:rPr>
                <w:noProof/>
              </w:rPr>
              <w:drawing>
                <wp:inline distT="0" distB="0" distL="0" distR="0" wp14:anchorId="2FAAD8EB" wp14:editId="5F7965A6">
                  <wp:extent cx="1702252" cy="720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2252" cy="720000"/>
                          </a:xfrm>
                          <a:prstGeom prst="rect">
                            <a:avLst/>
                          </a:prstGeom>
                        </pic:spPr>
                      </pic:pic>
                    </a:graphicData>
                  </a:graphic>
                </wp:inline>
              </w:drawing>
            </w:r>
          </w:p>
        </w:tc>
        <w:tc>
          <w:tcPr>
            <w:tcW w:w="1753" w:type="dxa"/>
            <w:vAlign w:val="center"/>
          </w:tcPr>
          <w:p w14:paraId="483A5D5D" w14:textId="2DF10E5A"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556" w:type="dxa"/>
            <w:vAlign w:val="center"/>
          </w:tcPr>
          <w:p w14:paraId="021C8D88" w14:textId="60155880"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00" w:type="dxa"/>
            <w:vAlign w:val="center"/>
          </w:tcPr>
          <w:p w14:paraId="4036C703" w14:textId="2C80B10F" w:rsidR="00C06EE4" w:rsidRDefault="00C06EE4" w:rsidP="00C06EE4">
            <w:pPr>
              <w:jc w:val="center"/>
              <w:cnfStyle w:val="000000100000" w:firstRow="0" w:lastRow="0" w:firstColumn="0" w:lastColumn="0" w:oddVBand="0" w:evenVBand="0" w:oddHBand="1" w:evenHBand="0" w:firstRowFirstColumn="0" w:firstRowLastColumn="0" w:lastRowFirstColumn="0" w:lastRowLastColumn="0"/>
            </w:pPr>
          </w:p>
        </w:tc>
        <w:tc>
          <w:tcPr>
            <w:tcW w:w="1417" w:type="dxa"/>
            <w:vAlign w:val="center"/>
          </w:tcPr>
          <w:p w14:paraId="1C6E5E98" w14:textId="774CD8A4" w:rsidR="00C06EE4" w:rsidRDefault="00AD161D" w:rsidP="00031D47">
            <w:pPr>
              <w:jc w:val="center"/>
              <w:cnfStyle w:val="000000100000" w:firstRow="0" w:lastRow="0" w:firstColumn="0" w:lastColumn="0" w:oddVBand="0" w:evenVBand="0" w:oddHBand="1" w:evenHBand="0" w:firstRowFirstColumn="0" w:firstRowLastColumn="0" w:lastRowFirstColumn="0" w:lastRowLastColumn="0"/>
            </w:pPr>
            <w:r>
              <w:t>Page</w:t>
            </w:r>
            <w:r>
              <w:br/>
            </w:r>
            <w:r w:rsidR="00F032B1">
              <w:t>1</w:t>
            </w:r>
            <w:r w:rsidR="004F19E2">
              <w:t>6</w:t>
            </w:r>
            <w:r w:rsidR="00BD0806">
              <w:t xml:space="preserve">, </w:t>
            </w:r>
            <w:r w:rsidR="00F032B1">
              <w:t>1</w:t>
            </w:r>
            <w:r w:rsidR="004F19E2">
              <w:t>7</w:t>
            </w:r>
          </w:p>
        </w:tc>
      </w:tr>
    </w:tbl>
    <w:p w14:paraId="058B11C5" w14:textId="77777777" w:rsidR="00F032B1" w:rsidRDefault="00F032B1">
      <w:pPr>
        <w:rPr>
          <w:b/>
          <w:bCs/>
          <w:sz w:val="32"/>
          <w:szCs w:val="32"/>
          <w:u w:val="single"/>
        </w:rPr>
      </w:pPr>
    </w:p>
    <w:p w14:paraId="73CEF7B3" w14:textId="77777777" w:rsidR="00F032B1" w:rsidRDefault="00F032B1">
      <w:pPr>
        <w:rPr>
          <w:b/>
          <w:bCs/>
          <w:sz w:val="32"/>
          <w:szCs w:val="32"/>
          <w:u w:val="single"/>
        </w:rPr>
      </w:pPr>
      <w:r>
        <w:rPr>
          <w:b/>
          <w:bCs/>
          <w:sz w:val="32"/>
          <w:szCs w:val="32"/>
          <w:u w:val="single"/>
        </w:rPr>
        <w:br w:type="page"/>
      </w:r>
    </w:p>
    <w:p w14:paraId="6C763865" w14:textId="43356E22" w:rsidR="00C30F6A" w:rsidRPr="00C30F6A" w:rsidRDefault="00EA6578">
      <w:pPr>
        <w:rPr>
          <w:b/>
          <w:bCs/>
          <w:sz w:val="32"/>
          <w:szCs w:val="32"/>
          <w:u w:val="single"/>
        </w:rPr>
      </w:pPr>
      <w:r w:rsidRPr="00EA6578">
        <w:rPr>
          <w:b/>
          <w:bCs/>
          <w:noProof/>
          <w:sz w:val="32"/>
          <w:szCs w:val="32"/>
        </w:rPr>
        <w:lastRenderedPageBreak/>
        <mc:AlternateContent>
          <mc:Choice Requires="wps">
            <w:drawing>
              <wp:inline distT="0" distB="0" distL="0" distR="0" wp14:anchorId="73861EE7" wp14:editId="07CDB253">
                <wp:extent cx="5713010" cy="498144"/>
                <wp:effectExtent l="76200" t="38100" r="78740" b="111760"/>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F0D6E56" w14:textId="779D3DBA" w:rsidR="00EA6578" w:rsidRPr="00074B12" w:rsidRDefault="00EA6578" w:rsidP="008E3B38">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1A44806E" wp14:editId="668B040F">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wps:txbx>
                      <wps:bodyPr rot="0" vert="horz" wrap="square" lIns="91440" tIns="45720" rIns="91440" bIns="45720" anchor="ctr" anchorCtr="0">
                        <a:noAutofit/>
                      </wps:bodyPr>
                    </wps:wsp>
                  </a:graphicData>
                </a:graphic>
              </wp:inline>
            </w:drawing>
          </mc:Choice>
          <mc:Fallback>
            <w:pict>
              <v:shapetype w14:anchorId="73861EE7" id="_x0000_t202" coordsize="21600,21600" o:spt="202" path="m,l,21600r21600,l21600,xe">
                <v:stroke joinstyle="miter"/>
                <v:path gradientshapeok="t" o:connecttype="rect"/>
              </v:shapetype>
              <v:shape id="Zone de texte 2" o:spid="_x0000_s1026"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" fillcolor="white [3201]" strokecolor="#00b0f0" strokeweight="2.25pt">
                <v:shadow on="t" color="black" opacity="26214f" origin=",-.5" offset="0,3pt"/>
                <v:textbox>
                  <w:txbxContent>
                    <w:p w14:paraId="2F0D6E56" w14:textId="779D3DBA" w:rsidR="00EA6578" w:rsidRPr="00074B12" w:rsidRDefault="00EA6578" w:rsidP="008E3B38">
                      <w:pPr>
                        <w:rPr>
                          <w:color w:val="00B0F0"/>
                          <w14:shadow w14:blurRad="50800" w14:dist="38100" w14:dir="2700000" w14:sx="100000" w14:sy="100000" w14:kx="0" w14:ky="0" w14:algn="tl">
                            <w14:srgbClr w14:val="000000">
                              <w14:alpha w14:val="60000"/>
                            </w14:srgbClr>
                          </w14:shadow>
                        </w:rPr>
                      </w:pPr>
                      <w:r w:rsidRPr="00074B12">
                        <w:rPr>
                          <w:noProof/>
                          <w:color w:val="00B0F0"/>
                          <w14:shadow w14:blurRad="50800" w14:dist="38100" w14:dir="2700000" w14:sx="100000" w14:sy="100000" w14:kx="0" w14:ky="0" w14:algn="tl">
                            <w14:srgbClr w14:val="000000">
                              <w14:alpha w14:val="60000"/>
                            </w14:srgbClr>
                          </w14:shadow>
                        </w:rPr>
                        <w:drawing>
                          <wp:inline distT="0" distB="0" distL="0" distR="0" wp14:anchorId="1A44806E" wp14:editId="668B040F">
                            <wp:extent cx="269511" cy="288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11"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Voir les hébergements</w:t>
                      </w:r>
                    </w:p>
                  </w:txbxContent>
                </v:textbox>
                <w10:anchorlock/>
              </v:shape>
            </w:pict>
          </mc:Fallback>
        </mc:AlternateContent>
      </w:r>
    </w:p>
    <w:p w14:paraId="153ABB13" w14:textId="599DFBF2" w:rsidR="002949C9" w:rsidRDefault="002949C9">
      <w:r>
        <w:t xml:space="preserve">Dans le menu </w:t>
      </w:r>
      <w:r w:rsidR="0089698C">
        <w:t>« Voire</w:t>
      </w:r>
      <w:r>
        <w:t xml:space="preserve"> les hébergements », vous </w:t>
      </w:r>
      <w:r w:rsidR="00D17F8C">
        <w:t>pouvez</w:t>
      </w:r>
      <w:r w:rsidR="002946E1">
        <w:t xml:space="preserve"> filtrer grâce à différents filtres et critères de recherche et visualiser les hébergements disponibles :</w:t>
      </w:r>
    </w:p>
    <w:p w14:paraId="4F91C41A" w14:textId="62FF8D28" w:rsidR="002946E1" w:rsidRDefault="00F6000F" w:rsidP="00B2096B">
      <w:pPr>
        <w:jc w:val="center"/>
      </w:pPr>
      <w:r w:rsidRPr="00F6000F">
        <w:rPr>
          <w:noProof/>
        </w:rPr>
        <w:drawing>
          <wp:inline distT="0" distB="0" distL="0" distR="0" wp14:anchorId="3ABB5241" wp14:editId="55F318FC">
            <wp:extent cx="5760720" cy="3194685"/>
            <wp:effectExtent l="19050" t="19050" r="11430" b="247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94685"/>
                    </a:xfrm>
                    <a:prstGeom prst="rect">
                      <a:avLst/>
                    </a:prstGeom>
                    <a:ln>
                      <a:solidFill>
                        <a:schemeClr val="tx1"/>
                      </a:solidFill>
                    </a:ln>
                  </pic:spPr>
                </pic:pic>
              </a:graphicData>
            </a:graphic>
          </wp:inline>
        </w:drawing>
      </w:r>
    </w:p>
    <w:p w14:paraId="286A32B5" w14:textId="1B9F5A5A" w:rsidR="002946E1" w:rsidRDefault="002946E1">
      <w:r>
        <w:t xml:space="preserve">Le statut d’un logement peut être : </w:t>
      </w:r>
    </w:p>
    <w:p w14:paraId="548FA1B5" w14:textId="260E1418" w:rsidR="002946E1" w:rsidRDefault="002946E1" w:rsidP="002946E1">
      <w:pPr>
        <w:pStyle w:val="Paragraphedeliste"/>
        <w:numPr>
          <w:ilvl w:val="0"/>
          <w:numId w:val="1"/>
        </w:numPr>
      </w:pPr>
      <w:r>
        <w:t>En brouillon : le gestionnaire du logement a commencé à créer ce logement mais n’est pas encore finalisé.</w:t>
      </w:r>
    </w:p>
    <w:p w14:paraId="5EA52046" w14:textId="433AF59A" w:rsidR="002946E1" w:rsidRDefault="002946E1" w:rsidP="002946E1">
      <w:pPr>
        <w:pStyle w:val="Paragraphedeliste"/>
        <w:numPr>
          <w:ilvl w:val="0"/>
          <w:numId w:val="1"/>
        </w:numPr>
      </w:pPr>
      <w:r>
        <w:t>A valider : Le gestionnaire du logement à terminer l’encodage, le gouverneur doit le valider</w:t>
      </w:r>
    </w:p>
    <w:p w14:paraId="599F2B03" w14:textId="75839DC2" w:rsidR="002946E1" w:rsidRDefault="002946E1" w:rsidP="002946E1">
      <w:pPr>
        <w:pStyle w:val="Paragraphedeliste"/>
        <w:numPr>
          <w:ilvl w:val="0"/>
          <w:numId w:val="1"/>
        </w:numPr>
      </w:pPr>
      <w:r>
        <w:t>Validé : Le gouverneur à valider le logement et est donc disponible pour attribution</w:t>
      </w:r>
    </w:p>
    <w:p w14:paraId="3004C182" w14:textId="137C1F2E" w:rsidR="002946E1" w:rsidRDefault="002946E1" w:rsidP="002946E1">
      <w:pPr>
        <w:pStyle w:val="Paragraphedeliste"/>
        <w:numPr>
          <w:ilvl w:val="0"/>
          <w:numId w:val="1"/>
        </w:numPr>
      </w:pPr>
      <w:r>
        <w:t>Refusé : Le logement est refusé par le gouverneur et doit donc être revu par le gestionnaire</w:t>
      </w:r>
    </w:p>
    <w:p w14:paraId="075B69A5" w14:textId="3290BA3B" w:rsidR="002946E1" w:rsidRDefault="002946E1" w:rsidP="002946E1">
      <w:pPr>
        <w:pStyle w:val="Paragraphedeliste"/>
        <w:numPr>
          <w:ilvl w:val="0"/>
          <w:numId w:val="1"/>
        </w:numPr>
      </w:pPr>
      <w:r>
        <w:t>Archivé : Le logement ne sera plus utilisé dans l’application et est donc archivé</w:t>
      </w:r>
    </w:p>
    <w:p w14:paraId="7351E3B1" w14:textId="77777777" w:rsidR="00D50B6A" w:rsidRDefault="002946E1" w:rsidP="002946E1">
      <w:r>
        <w:t>Lorsque vous cliquez sur un hébergement, vous apercevrez l’ensemble des informations</w:t>
      </w:r>
      <w:r w:rsidR="000440B9">
        <w:t xml:space="preserve"> (nom de l’hébergement, information sur la convention, adresse, caractéristique du logement et unités de logement)</w:t>
      </w:r>
      <w:r>
        <w:t xml:space="preserve">. </w:t>
      </w:r>
    </w:p>
    <w:p w14:paraId="03585432" w14:textId="77777777" w:rsidR="004A7A09" w:rsidRDefault="00D50B6A" w:rsidP="00D50B6A">
      <w:r>
        <w:rPr>
          <w:noProof/>
        </w:rPr>
        <w:lastRenderedPageBreak/>
        <w:drawing>
          <wp:inline distT="0" distB="0" distL="0" distR="0" wp14:anchorId="12A3ED1C" wp14:editId="541BDED8">
            <wp:extent cx="5400000" cy="375000"/>
            <wp:effectExtent l="19050" t="19050" r="10795" b="2540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00" cy="375000"/>
                    </a:xfrm>
                    <a:prstGeom prst="rect">
                      <a:avLst/>
                    </a:prstGeom>
                    <a:ln>
                      <a:solidFill>
                        <a:schemeClr val="tx1">
                          <a:lumMod val="50000"/>
                          <a:lumOff val="50000"/>
                        </a:schemeClr>
                      </a:solidFill>
                    </a:ln>
                  </pic:spPr>
                </pic:pic>
              </a:graphicData>
            </a:graphic>
          </wp:inline>
        </w:drawing>
      </w:r>
      <w:r>
        <w:rPr>
          <w:noProof/>
        </w:rPr>
        <w:drawing>
          <wp:inline distT="0" distB="0" distL="0" distR="0" wp14:anchorId="1D6CFBA7" wp14:editId="72B76601">
            <wp:extent cx="5400000" cy="383333"/>
            <wp:effectExtent l="19050" t="19050" r="10795" b="1714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00" cy="383333"/>
                    </a:xfrm>
                    <a:prstGeom prst="rect">
                      <a:avLst/>
                    </a:prstGeom>
                    <a:ln>
                      <a:solidFill>
                        <a:schemeClr val="tx1">
                          <a:lumMod val="50000"/>
                          <a:lumOff val="50000"/>
                        </a:schemeClr>
                      </a:solidFill>
                    </a:ln>
                  </pic:spPr>
                </pic:pic>
              </a:graphicData>
            </a:graphic>
          </wp:inline>
        </w:drawing>
      </w:r>
      <w:r w:rsidR="00712F96">
        <w:rPr>
          <w:noProof/>
        </w:rPr>
        <w:drawing>
          <wp:inline distT="0" distB="0" distL="0" distR="0" wp14:anchorId="2E287859" wp14:editId="47D9B5A3">
            <wp:extent cx="5400000" cy="1620238"/>
            <wp:effectExtent l="19050" t="19050" r="10795" b="1841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1620238"/>
                    </a:xfrm>
                    <a:prstGeom prst="rect">
                      <a:avLst/>
                    </a:prstGeom>
                    <a:ln>
                      <a:solidFill>
                        <a:schemeClr val="tx1">
                          <a:lumMod val="50000"/>
                          <a:lumOff val="50000"/>
                        </a:schemeClr>
                      </a:solidFill>
                    </a:ln>
                  </pic:spPr>
                </pic:pic>
              </a:graphicData>
            </a:graphic>
          </wp:inline>
        </w:drawing>
      </w:r>
    </w:p>
    <w:p w14:paraId="7147BB75" w14:textId="77777777" w:rsidR="004A7A09" w:rsidRDefault="004A7A09" w:rsidP="00D50B6A"/>
    <w:p w14:paraId="426AA762" w14:textId="6435AAEB" w:rsidR="004A7A09" w:rsidRDefault="004A7A09" w:rsidP="00D50B6A">
      <w:r>
        <w:t>Vous avez également la possibilité de suivre un hébergement en cliquant sur l’étoile</w:t>
      </w:r>
      <w:r w:rsidR="00993335">
        <w:t xml:space="preserve"> en haut à droite de la fiche de l’hébergement.</w:t>
      </w:r>
    </w:p>
    <w:p w14:paraId="43C92CDB" w14:textId="77777777" w:rsidR="00993335" w:rsidRDefault="004A7A09" w:rsidP="00D50B6A">
      <w:r w:rsidRPr="004A7A09">
        <w:drawing>
          <wp:inline distT="0" distB="0" distL="0" distR="0" wp14:anchorId="4D763329" wp14:editId="16AA27D6">
            <wp:extent cx="5760720" cy="382270"/>
            <wp:effectExtent l="19050" t="19050" r="11430" b="177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82270"/>
                    </a:xfrm>
                    <a:prstGeom prst="rect">
                      <a:avLst/>
                    </a:prstGeom>
                    <a:ln>
                      <a:solidFill>
                        <a:schemeClr val="tx1"/>
                      </a:solidFill>
                    </a:ln>
                  </pic:spPr>
                </pic:pic>
              </a:graphicData>
            </a:graphic>
          </wp:inline>
        </w:drawing>
      </w:r>
    </w:p>
    <w:p w14:paraId="1B5CB7FA" w14:textId="086BF4A4" w:rsidR="00324F45" w:rsidRDefault="00993335" w:rsidP="00D50B6A">
      <w:r>
        <w:t xml:space="preserve">Si vous suivez un hébergement, vous allez pouvoir recevoir des notifications par e-mail si </w:t>
      </w:r>
      <w:r w:rsidR="00CB01A3">
        <w:t>l’une des unités de logement de l’hébergement est à nouveau libre.</w:t>
      </w:r>
      <w:r w:rsidR="001946E4">
        <w:t xml:space="preserve"> L’étoile deviendra jaune lorsque vous suivez l’hébergement.</w:t>
      </w:r>
    </w:p>
    <w:p w14:paraId="4E25405B" w14:textId="46D55AEA" w:rsidR="00AE15AF" w:rsidRDefault="00324F45" w:rsidP="00D50B6A">
      <w:r w:rsidRPr="00324F45">
        <w:drawing>
          <wp:inline distT="0" distB="0" distL="0" distR="0" wp14:anchorId="020DA65E" wp14:editId="6B8B8CD1">
            <wp:extent cx="5760720" cy="316230"/>
            <wp:effectExtent l="19050" t="19050" r="11430" b="266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16230"/>
                    </a:xfrm>
                    <a:prstGeom prst="rect">
                      <a:avLst/>
                    </a:prstGeom>
                    <a:ln>
                      <a:solidFill>
                        <a:schemeClr val="tx1"/>
                      </a:solidFill>
                    </a:ln>
                  </pic:spPr>
                </pic:pic>
              </a:graphicData>
            </a:graphic>
          </wp:inline>
        </w:drawing>
      </w:r>
      <w:r w:rsidR="00712F96">
        <w:br w:type="page"/>
      </w:r>
    </w:p>
    <w:p w14:paraId="2DC73146" w14:textId="198EBCD6" w:rsidR="00AB44EA" w:rsidRDefault="002946E1" w:rsidP="00AB44EA">
      <w:r>
        <w:lastRenderedPageBreak/>
        <w:t xml:space="preserve">En bas de </w:t>
      </w:r>
      <w:r w:rsidR="00D50B6A">
        <w:t>la</w:t>
      </w:r>
      <w:r>
        <w:t xml:space="preserve"> fiche</w:t>
      </w:r>
      <w:r w:rsidR="00D50B6A">
        <w:t xml:space="preserve"> du logement</w:t>
      </w:r>
      <w:r>
        <w:t xml:space="preserve"> seront affichés les unités avec le détail de chaque unité</w:t>
      </w:r>
      <w:r w:rsidR="00AE15AF">
        <w:t xml:space="preserve">, comme les chambres disponibles avec le nombre de lit, si la cuisine et </w:t>
      </w:r>
      <w:r w:rsidR="00712F96">
        <w:t>les sanitaires</w:t>
      </w:r>
      <w:r w:rsidR="00AE15AF">
        <w:t xml:space="preserve"> sont commun</w:t>
      </w:r>
      <w:r w:rsidR="00712F96">
        <w:t>s</w:t>
      </w:r>
      <w:r w:rsidR="00AE15AF">
        <w:t xml:space="preserve"> au logement, etc.</w:t>
      </w:r>
    </w:p>
    <w:p w14:paraId="4DBA0998" w14:textId="77777777" w:rsidR="00AB44EA" w:rsidRDefault="00AB44EA" w:rsidP="00AB44EA">
      <w:pPr>
        <w:jc w:val="center"/>
      </w:pPr>
      <w:r w:rsidRPr="00FF5600">
        <w:drawing>
          <wp:inline distT="0" distB="0" distL="0" distR="0" wp14:anchorId="51E550D6" wp14:editId="655B0E89">
            <wp:extent cx="5760720" cy="1172210"/>
            <wp:effectExtent l="19050" t="19050" r="11430" b="279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172210"/>
                    </a:xfrm>
                    <a:prstGeom prst="rect">
                      <a:avLst/>
                    </a:prstGeom>
                    <a:ln>
                      <a:solidFill>
                        <a:schemeClr val="tx1"/>
                      </a:solidFill>
                    </a:ln>
                  </pic:spPr>
                </pic:pic>
              </a:graphicData>
            </a:graphic>
          </wp:inline>
        </w:drawing>
      </w:r>
    </w:p>
    <w:p w14:paraId="750EEAC6" w14:textId="77777777" w:rsidR="00AB44EA" w:rsidRDefault="00AB44EA" w:rsidP="00AB44EA">
      <w:r>
        <w:t>Si l’unité est occupée ou indisponible, celle-ci aura une marge bleue sur la gauche et sera marqué « non attribuable ». Si l’unité est libre elle sera verte.</w:t>
      </w:r>
    </w:p>
    <w:p w14:paraId="5851B6F9" w14:textId="77777777" w:rsidR="00AB44EA" w:rsidRDefault="00AB44EA" w:rsidP="00AB44EA">
      <w:pPr>
        <w:jc w:val="center"/>
      </w:pPr>
      <w:r w:rsidRPr="001B268F">
        <w:drawing>
          <wp:inline distT="0" distB="0" distL="0" distR="0" wp14:anchorId="71499414" wp14:editId="2EC2BC34">
            <wp:extent cx="5760720" cy="939165"/>
            <wp:effectExtent l="19050" t="19050" r="11430" b="133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939165"/>
                    </a:xfrm>
                    <a:prstGeom prst="rect">
                      <a:avLst/>
                    </a:prstGeom>
                    <a:ln>
                      <a:solidFill>
                        <a:schemeClr val="tx1"/>
                      </a:solidFill>
                    </a:ln>
                  </pic:spPr>
                </pic:pic>
              </a:graphicData>
            </a:graphic>
          </wp:inline>
        </w:drawing>
      </w:r>
    </w:p>
    <w:p w14:paraId="101F742C" w14:textId="12720D76" w:rsidR="003C4C82" w:rsidRDefault="003C4C82" w:rsidP="00C1069D">
      <w:r>
        <w:t xml:space="preserve">Vous avez droit à l’ensemble des options d’action (attribution, </w:t>
      </w:r>
      <w:r w:rsidR="000440B9">
        <w:t>modification)</w:t>
      </w:r>
      <w:r>
        <w:t xml:space="preserve"> sur l’unité</w:t>
      </w:r>
    </w:p>
    <w:p w14:paraId="1F65EC0F" w14:textId="77777777" w:rsidR="00AE15AF" w:rsidRDefault="000440B9" w:rsidP="00AE15AF">
      <w:r>
        <w:rPr>
          <w:noProof/>
        </w:rPr>
        <w:drawing>
          <wp:inline distT="0" distB="0" distL="0" distR="0" wp14:anchorId="3B919559" wp14:editId="47FC4BA6">
            <wp:extent cx="2845558" cy="313993"/>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86081" cy="329499"/>
                    </a:xfrm>
                    <a:prstGeom prst="rect">
                      <a:avLst/>
                    </a:prstGeom>
                  </pic:spPr>
                </pic:pic>
              </a:graphicData>
            </a:graphic>
          </wp:inline>
        </w:drawing>
      </w:r>
      <w:r>
        <w:rPr>
          <w:noProof/>
        </w:rPr>
        <w:drawing>
          <wp:inline distT="0" distB="0" distL="0" distR="0" wp14:anchorId="2691E949" wp14:editId="31BC48CC">
            <wp:extent cx="2454543" cy="360000"/>
            <wp:effectExtent l="0" t="0" r="3175" b="254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4543" cy="360000"/>
                    </a:xfrm>
                    <a:prstGeom prst="rect">
                      <a:avLst/>
                    </a:prstGeom>
                  </pic:spPr>
                </pic:pic>
              </a:graphicData>
            </a:graphic>
          </wp:inline>
        </w:drawing>
      </w:r>
    </w:p>
    <w:p w14:paraId="71B002DD" w14:textId="4B818E5C" w:rsidR="00794B4C" w:rsidRDefault="00AE15AF" w:rsidP="00AE15AF">
      <w:r>
        <w:t>Le bouton « </w:t>
      </w:r>
      <w:r w:rsidR="004F19E2">
        <w:t>Demande d’attribution </w:t>
      </w:r>
      <w:r>
        <w:t>»</w:t>
      </w:r>
      <w:r w:rsidR="00B43915">
        <w:t>, visible par tous,</w:t>
      </w:r>
      <w:r>
        <w:t xml:space="preserve"> ouvrira une nouvelle page sur les demandes d’attributions en cours pour l’unité de logement. </w:t>
      </w:r>
    </w:p>
    <w:p w14:paraId="70E001E6" w14:textId="56D2D7DC" w:rsidR="00AE15AF" w:rsidRDefault="00777B4B" w:rsidP="00AE15AF">
      <w:r>
        <w:t>Les coordinateurs locaux ne verront que les demandes qui ont été encodées par leur commune, alors que les</w:t>
      </w:r>
      <w:r w:rsidR="00567F71">
        <w:t xml:space="preserve"> hébergeurs et les</w:t>
      </w:r>
      <w:r>
        <w:t xml:space="preserve"> gouverneurs verront l’ensemble</w:t>
      </w:r>
      <w:r w:rsidR="00567F71">
        <w:t xml:space="preserve"> des attributions.</w:t>
      </w:r>
    </w:p>
    <w:p w14:paraId="5CB5B570" w14:textId="77777777" w:rsidR="00AE15AF" w:rsidRDefault="00AE15AF" w:rsidP="00AE15AF">
      <w:r>
        <w:rPr>
          <w:noProof/>
        </w:rPr>
        <w:drawing>
          <wp:inline distT="0" distB="0" distL="0" distR="0" wp14:anchorId="33836886" wp14:editId="534DB70B">
            <wp:extent cx="5760720" cy="747395"/>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747395"/>
                    </a:xfrm>
                    <a:prstGeom prst="rect">
                      <a:avLst/>
                    </a:prstGeom>
                  </pic:spPr>
                </pic:pic>
              </a:graphicData>
            </a:graphic>
          </wp:inline>
        </w:drawing>
      </w:r>
    </w:p>
    <w:p w14:paraId="41FE5E48" w14:textId="77777777" w:rsidR="00AE15AF" w:rsidRDefault="00AE15AF" w:rsidP="00AE15AF"/>
    <w:p w14:paraId="4D006A55" w14:textId="744DCB7B" w:rsidR="00AE15AF" w:rsidRDefault="00AE15AF">
      <w:r>
        <w:br w:type="page"/>
      </w:r>
    </w:p>
    <w:p w14:paraId="50D26124" w14:textId="086B541A" w:rsidR="00C1069D" w:rsidRDefault="001279F4" w:rsidP="00C1069D">
      <w:r w:rsidRPr="00EA6578">
        <w:rPr>
          <w:b/>
          <w:bCs/>
          <w:noProof/>
          <w:sz w:val="32"/>
          <w:szCs w:val="32"/>
        </w:rPr>
        <w:lastRenderedPageBreak/>
        <mc:AlternateContent>
          <mc:Choice Requires="wps">
            <w:drawing>
              <wp:inline distT="0" distB="0" distL="0" distR="0" wp14:anchorId="6FFE769B" wp14:editId="101901A9">
                <wp:extent cx="5713010" cy="498144"/>
                <wp:effectExtent l="76200" t="38100" r="78740" b="11176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3FC2FCC" w14:textId="35E08C41" w:rsidR="001279F4" w:rsidRPr="00074B12" w:rsidRDefault="001279F4" w:rsidP="001279F4">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10BC25C6" wp14:editId="4A3972C2">
                                  <wp:extent cx="288000" cy="288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Ajouter un</w:t>
                            </w:r>
                            <w:r w:rsidRPr="00074B12">
                              <w:rPr>
                                <w:b/>
                                <w:bCs/>
                                <w:color w:val="00B0F0"/>
                                <w:sz w:val="32"/>
                                <w:szCs w:val="32"/>
                                <w14:shadow w14:blurRad="50800" w14:dist="38100" w14:dir="2700000" w14:sx="100000" w14:sy="100000" w14:kx="0" w14:ky="0" w14:algn="tl">
                                  <w14:srgbClr w14:val="000000">
                                    <w14:alpha w14:val="60000"/>
                                  </w14:srgbClr>
                                </w14:shadow>
                              </w:rPr>
                              <w:t xml:space="preserve"> hébergement</w:t>
                            </w:r>
                          </w:p>
                        </w:txbxContent>
                      </wps:txbx>
                      <wps:bodyPr rot="0" vert="horz" wrap="square" lIns="91440" tIns="45720" rIns="91440" bIns="45720" anchor="ctr" anchorCtr="0">
                        <a:noAutofit/>
                      </wps:bodyPr>
                    </wps:wsp>
                  </a:graphicData>
                </a:graphic>
              </wp:inline>
            </w:drawing>
          </mc:Choice>
          <mc:Fallback>
            <w:pict>
              <v:shape w14:anchorId="6FFE769B" id="_x0000_s1027"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Vrg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" fillcolor="white [3201]" strokecolor="#00b0f0" strokeweight="2.25pt">
                <v:shadow on="t" color="black" opacity="26214f" origin=",-.5" offset="0,3pt"/>
                <v:textbox>
                  <w:txbxContent>
                    <w:p w14:paraId="23FC2FCC" w14:textId="35E08C41" w:rsidR="001279F4" w:rsidRPr="00074B12" w:rsidRDefault="001279F4" w:rsidP="001279F4">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10BC25C6" wp14:editId="4A3972C2">
                            <wp:extent cx="288000" cy="2880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Ajouter un</w:t>
                      </w:r>
                      <w:r w:rsidRPr="00074B12">
                        <w:rPr>
                          <w:b/>
                          <w:bCs/>
                          <w:color w:val="00B0F0"/>
                          <w:sz w:val="32"/>
                          <w:szCs w:val="32"/>
                          <w14:shadow w14:blurRad="50800" w14:dist="38100" w14:dir="2700000" w14:sx="100000" w14:sy="100000" w14:kx="0" w14:ky="0" w14:algn="tl">
                            <w14:srgbClr w14:val="000000">
                              <w14:alpha w14:val="60000"/>
                            </w14:srgbClr>
                          </w14:shadow>
                        </w:rPr>
                        <w:t xml:space="preserve"> hébergement</w:t>
                      </w:r>
                    </w:p>
                  </w:txbxContent>
                </v:textbox>
                <w10:anchorlock/>
              </v:shape>
            </w:pict>
          </mc:Fallback>
        </mc:AlternateContent>
      </w:r>
    </w:p>
    <w:p w14:paraId="65E2F056" w14:textId="3E1DDE60" w:rsidR="001279F4" w:rsidRDefault="001279F4" w:rsidP="001279F4">
      <w:r>
        <w:t>Complétez d’abord le premier encadré avec le nom de l’hébergement et définissez si celui-ci est un hébergement collectif ou non</w:t>
      </w:r>
      <w:r w:rsidR="00810CC3">
        <w:t>.</w:t>
      </w:r>
    </w:p>
    <w:p w14:paraId="6130DB1E" w14:textId="28F88C5A" w:rsidR="001279F4" w:rsidRDefault="001279F4" w:rsidP="00B2096B">
      <w:pPr>
        <w:jc w:val="center"/>
      </w:pPr>
      <w:r>
        <w:rPr>
          <w:noProof/>
        </w:rPr>
        <w:drawing>
          <wp:inline distT="0" distB="0" distL="0" distR="0" wp14:anchorId="622D312F" wp14:editId="0CF63DDF">
            <wp:extent cx="5400000" cy="2123810"/>
            <wp:effectExtent l="19050" t="19050" r="10795" b="1016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00" cy="2123810"/>
                    </a:xfrm>
                    <a:prstGeom prst="rect">
                      <a:avLst/>
                    </a:prstGeom>
                    <a:ln>
                      <a:solidFill>
                        <a:schemeClr val="tx1">
                          <a:lumMod val="50000"/>
                          <a:lumOff val="50000"/>
                        </a:schemeClr>
                      </a:solidFill>
                    </a:ln>
                  </pic:spPr>
                </pic:pic>
              </a:graphicData>
            </a:graphic>
          </wp:inline>
        </w:drawing>
      </w:r>
    </w:p>
    <w:p w14:paraId="097F1537" w14:textId="1AE8E3C4" w:rsidR="001279F4" w:rsidRDefault="001279F4" w:rsidP="001279F4">
      <w:r>
        <w:t xml:space="preserve">Complétez ensuite les informations sur la convention de l’hébergement, </w:t>
      </w:r>
      <w:r w:rsidR="00B2096B">
        <w:t>tous les champs</w:t>
      </w:r>
      <w:r>
        <w:t xml:space="preserve"> sont obligatoires et il faut obligatoirement joindre le document de la convention</w:t>
      </w:r>
      <w:r w:rsidR="00810CC3">
        <w:t>.</w:t>
      </w:r>
    </w:p>
    <w:p w14:paraId="26C2F211" w14:textId="6CDA0416" w:rsidR="00810CC3" w:rsidRDefault="001279F4" w:rsidP="00B2096B">
      <w:pPr>
        <w:jc w:val="center"/>
      </w:pPr>
      <w:r>
        <w:rPr>
          <w:noProof/>
        </w:rPr>
        <w:drawing>
          <wp:inline distT="0" distB="0" distL="0" distR="0" wp14:anchorId="67C1FDCD" wp14:editId="6D22FC94">
            <wp:extent cx="5400000" cy="2892262"/>
            <wp:effectExtent l="19050" t="19050" r="10795" b="228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00" cy="2892262"/>
                    </a:xfrm>
                    <a:prstGeom prst="rect">
                      <a:avLst/>
                    </a:prstGeom>
                    <a:ln>
                      <a:solidFill>
                        <a:schemeClr val="tx1">
                          <a:lumMod val="50000"/>
                          <a:lumOff val="50000"/>
                        </a:schemeClr>
                      </a:solidFill>
                    </a:ln>
                  </pic:spPr>
                </pic:pic>
              </a:graphicData>
            </a:graphic>
          </wp:inline>
        </w:drawing>
      </w:r>
    </w:p>
    <w:p w14:paraId="27727407" w14:textId="7BF0AE4A" w:rsidR="001279F4" w:rsidRDefault="00810CC3" w:rsidP="00810CC3">
      <w:r>
        <w:br w:type="page"/>
      </w:r>
    </w:p>
    <w:p w14:paraId="18860F96" w14:textId="0F777893" w:rsidR="001279F4" w:rsidRDefault="001279F4" w:rsidP="00C1069D">
      <w:r>
        <w:lastRenderedPageBreak/>
        <w:t>Complétez ensuite l’adresse du logement</w:t>
      </w:r>
      <w:r w:rsidR="00964074">
        <w:t xml:space="preserve"> (champ auto-complété pour « Code postal / Ville »)</w:t>
      </w:r>
      <w:r>
        <w:t xml:space="preserve">, la province se </w:t>
      </w:r>
      <w:r w:rsidR="00964074">
        <w:t>définira</w:t>
      </w:r>
      <w:r>
        <w:t xml:space="preserve"> automatiquement en fonction de la commune choisie</w:t>
      </w:r>
      <w:r w:rsidR="00810CC3">
        <w:t>.</w:t>
      </w:r>
    </w:p>
    <w:p w14:paraId="1A728A76" w14:textId="00960B0A" w:rsidR="001279F4" w:rsidRDefault="001279F4" w:rsidP="00B2096B">
      <w:pPr>
        <w:jc w:val="center"/>
      </w:pPr>
      <w:r>
        <w:rPr>
          <w:noProof/>
        </w:rPr>
        <w:drawing>
          <wp:inline distT="0" distB="0" distL="0" distR="0" wp14:anchorId="17322453" wp14:editId="43B4D2BB">
            <wp:extent cx="5400000" cy="1419643"/>
            <wp:effectExtent l="19050" t="19050" r="10795" b="285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1419643"/>
                    </a:xfrm>
                    <a:prstGeom prst="rect">
                      <a:avLst/>
                    </a:prstGeom>
                    <a:ln>
                      <a:solidFill>
                        <a:schemeClr val="tx1">
                          <a:lumMod val="50000"/>
                          <a:lumOff val="50000"/>
                        </a:schemeClr>
                      </a:solidFill>
                    </a:ln>
                  </pic:spPr>
                </pic:pic>
              </a:graphicData>
            </a:graphic>
          </wp:inline>
        </w:drawing>
      </w:r>
    </w:p>
    <w:p w14:paraId="6565594D" w14:textId="001C29D7" w:rsidR="001279F4" w:rsidRDefault="001279F4">
      <w:r>
        <w:t>Complétez ensuite les caractéristiques du logement</w:t>
      </w:r>
      <w:r w:rsidR="00D64743">
        <w:t> :</w:t>
      </w:r>
      <w:r>
        <w:t xml:space="preserve"> le type de chauffage, le public que celui-ci peut accueillir et les facilités à proximité</w:t>
      </w:r>
      <w:r w:rsidR="00810CC3">
        <w:t>.</w:t>
      </w:r>
    </w:p>
    <w:p w14:paraId="4C0F8624" w14:textId="7E4CEA4C" w:rsidR="001279F4" w:rsidRDefault="001853D2" w:rsidP="00B2096B">
      <w:pPr>
        <w:jc w:val="center"/>
      </w:pPr>
      <w:r w:rsidRPr="001853D2">
        <w:drawing>
          <wp:inline distT="0" distB="0" distL="0" distR="0" wp14:anchorId="67C560F0" wp14:editId="64858F7C">
            <wp:extent cx="5372100" cy="1990851"/>
            <wp:effectExtent l="19050" t="19050" r="19050" b="285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0959" cy="1994134"/>
                    </a:xfrm>
                    <a:prstGeom prst="rect">
                      <a:avLst/>
                    </a:prstGeom>
                    <a:ln>
                      <a:solidFill>
                        <a:schemeClr val="tx1">
                          <a:lumMod val="50000"/>
                          <a:lumOff val="50000"/>
                        </a:schemeClr>
                      </a:solidFill>
                    </a:ln>
                  </pic:spPr>
                </pic:pic>
              </a:graphicData>
            </a:graphic>
          </wp:inline>
        </w:drawing>
      </w:r>
    </w:p>
    <w:p w14:paraId="7ED8D2E4" w14:textId="77777777" w:rsidR="00964074" w:rsidRDefault="001279F4" w:rsidP="00C1069D">
      <w:r>
        <w:t xml:space="preserve">Un logement peut accueillir </w:t>
      </w:r>
      <w:r w:rsidR="0033508C">
        <w:t>différente</w:t>
      </w:r>
      <w:r w:rsidR="00810CC3">
        <w:t>s</w:t>
      </w:r>
      <w:r w:rsidR="0033508C">
        <w:t xml:space="preserve"> unité</w:t>
      </w:r>
      <w:r w:rsidR="00810CC3">
        <w:t>s</w:t>
      </w:r>
      <w:r>
        <w:t xml:space="preserve"> de logement. On entend par unité de logement un </w:t>
      </w:r>
      <w:r w:rsidR="00810CC3">
        <w:t>espace</w:t>
      </w:r>
      <w:r>
        <w:t xml:space="preserve"> où un groupe ou une famille demandeuse peut y être logé en gardant un minimum d’intimité</w:t>
      </w:r>
      <w:r w:rsidR="0033508C">
        <w:t xml:space="preserve">. </w:t>
      </w:r>
    </w:p>
    <w:p w14:paraId="3B17094C" w14:textId="732E0408" w:rsidR="007C12DF" w:rsidRDefault="007C12DF" w:rsidP="00C1069D">
      <w:r>
        <w:t xml:space="preserve">Une unité ne peut donc accueillir qu’un </w:t>
      </w:r>
      <w:r w:rsidR="00406ACE">
        <w:t>groupe et ne peut être partagé</w:t>
      </w:r>
      <w:r w:rsidR="00EB1854">
        <w:t xml:space="preserve"> par plusieurs familles.</w:t>
      </w:r>
    </w:p>
    <w:p w14:paraId="32E67E19" w14:textId="0DE4267F" w:rsidR="00EB1854" w:rsidRDefault="00EB1854" w:rsidP="00C1069D">
      <w:r>
        <w:t>A l’inverse, une famille peut occuper plusieurs unités.</w:t>
      </w:r>
    </w:p>
    <w:p w14:paraId="0304DED7" w14:textId="44E91689" w:rsidR="001279F4" w:rsidRDefault="0033508C" w:rsidP="00C1069D">
      <w:r>
        <w:t>Cliquez sur le bouton « Ajouter une unité »</w:t>
      </w:r>
      <w:r w:rsidR="00C720B1">
        <w:t xml:space="preserve">, vous pouvez également </w:t>
      </w:r>
      <w:r w:rsidR="00257869">
        <w:t>compléter la « capacité d’accueil théorique »</w:t>
      </w:r>
    </w:p>
    <w:p w14:paraId="39CE71C5" w14:textId="452B8C9B" w:rsidR="00810CC3" w:rsidRDefault="0080029B" w:rsidP="00B2096B">
      <w:pPr>
        <w:jc w:val="center"/>
      </w:pPr>
      <w:r w:rsidRPr="0080029B">
        <w:rPr>
          <w:noProof/>
        </w:rPr>
        <w:drawing>
          <wp:inline distT="0" distB="0" distL="0" distR="0" wp14:anchorId="43E71B52" wp14:editId="11899134">
            <wp:extent cx="5760720" cy="983615"/>
            <wp:effectExtent l="19050" t="19050" r="11430" b="260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983615"/>
                    </a:xfrm>
                    <a:prstGeom prst="rect">
                      <a:avLst/>
                    </a:prstGeom>
                    <a:ln>
                      <a:solidFill>
                        <a:schemeClr val="tx1">
                          <a:lumMod val="50000"/>
                          <a:lumOff val="50000"/>
                        </a:schemeClr>
                      </a:solidFill>
                    </a:ln>
                  </pic:spPr>
                </pic:pic>
              </a:graphicData>
            </a:graphic>
          </wp:inline>
        </w:drawing>
      </w:r>
    </w:p>
    <w:p w14:paraId="3709D367" w14:textId="7947B1C3" w:rsidR="0033508C" w:rsidRDefault="00810CC3" w:rsidP="00810CC3">
      <w:r>
        <w:br w:type="page"/>
      </w:r>
    </w:p>
    <w:p w14:paraId="16FDC2C8" w14:textId="5FD9B139" w:rsidR="00810CC3" w:rsidRDefault="0033508C" w:rsidP="00C1069D">
      <w:r>
        <w:lastRenderedPageBreak/>
        <w:t xml:space="preserve">Une nouvelle unité de logement sera créée. Il vous faudra renseigner un nom explicite, ajouter les chambres (via le bouton « ajouter une chambre ») et les lits disponibles dans </w:t>
      </w:r>
      <w:r w:rsidR="00964074">
        <w:t>chacune de ces chambres</w:t>
      </w:r>
      <w:r>
        <w:t xml:space="preserve"> </w:t>
      </w:r>
      <w:r w:rsidR="00810CC3">
        <w:t>(bouton « +Lit simple », « +Lit Double », « + Lits Superposés »)</w:t>
      </w:r>
      <w:r>
        <w:t xml:space="preserve">. </w:t>
      </w:r>
      <w:r w:rsidR="009B16A7">
        <w:t>N</w:t>
      </w:r>
      <w:r w:rsidR="00317824">
        <w:t>’</w:t>
      </w:r>
      <w:r w:rsidR="009B16A7">
        <w:t>oubliez pas de précise</w:t>
      </w:r>
      <w:r w:rsidR="0020474C">
        <w:t>r</w:t>
      </w:r>
      <w:r w:rsidR="009B16A7">
        <w:t xml:space="preserve"> si l’unité est partagée ou no</w:t>
      </w:r>
      <w:r w:rsidR="00317824">
        <w:t>n (</w:t>
      </w:r>
      <w:r w:rsidR="0020474C">
        <w:t>deux unités logiques</w:t>
      </w:r>
      <w:r w:rsidR="00317824">
        <w:t xml:space="preserve"> peuvent </w:t>
      </w:r>
      <w:r w:rsidR="00540C7F">
        <w:t>représenter</w:t>
      </w:r>
      <w:r w:rsidR="00317824">
        <w:t xml:space="preserve"> une unité physique)</w:t>
      </w:r>
    </w:p>
    <w:p w14:paraId="249F6599" w14:textId="5A9ABF85" w:rsidR="0033508C" w:rsidRDefault="00B7548A" w:rsidP="00B2096B">
      <w:pPr>
        <w:jc w:val="center"/>
      </w:pPr>
      <w:r w:rsidRPr="00B7548A">
        <w:drawing>
          <wp:inline distT="0" distB="0" distL="0" distR="0" wp14:anchorId="7DB244A1" wp14:editId="106BC9BA">
            <wp:extent cx="5760720" cy="2837815"/>
            <wp:effectExtent l="19050" t="19050" r="11430" b="196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837815"/>
                    </a:xfrm>
                    <a:prstGeom prst="rect">
                      <a:avLst/>
                    </a:prstGeom>
                    <a:ln>
                      <a:solidFill>
                        <a:schemeClr val="tx1">
                          <a:lumMod val="50000"/>
                          <a:lumOff val="50000"/>
                        </a:schemeClr>
                      </a:solidFill>
                    </a:ln>
                  </pic:spPr>
                </pic:pic>
              </a:graphicData>
            </a:graphic>
          </wp:inline>
        </w:drawing>
      </w:r>
    </w:p>
    <w:p w14:paraId="256EA72D" w14:textId="43F91EC9" w:rsidR="001E611C" w:rsidRDefault="001E611C" w:rsidP="001E611C">
      <w:r>
        <w:t>Si votre logement comprend plusieurs unités, vous avez la possibilité d’en rajouter d’autres, toujours avec le même bouton</w:t>
      </w:r>
      <w:r w:rsidR="00E64726">
        <w:t xml:space="preserve"> d’ajout</w:t>
      </w:r>
      <w:r>
        <w:t xml:space="preserve"> ou dupliquer l’unité fraichement créé via le bouton « Dupliquer ».</w:t>
      </w:r>
    </w:p>
    <w:p w14:paraId="05D3B25F" w14:textId="45D53EE8" w:rsidR="001E611C" w:rsidRDefault="001E611C" w:rsidP="00B2096B">
      <w:pPr>
        <w:jc w:val="center"/>
      </w:pPr>
      <w:r>
        <w:rPr>
          <w:noProof/>
        </w:rPr>
        <w:drawing>
          <wp:inline distT="0" distB="0" distL="0" distR="0" wp14:anchorId="20DB1895" wp14:editId="7F25FD60">
            <wp:extent cx="1248770" cy="427662"/>
            <wp:effectExtent l="0" t="0" r="889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2247" cy="432277"/>
                    </a:xfrm>
                    <a:prstGeom prst="rect">
                      <a:avLst/>
                    </a:prstGeom>
                  </pic:spPr>
                </pic:pic>
              </a:graphicData>
            </a:graphic>
          </wp:inline>
        </w:drawing>
      </w:r>
    </w:p>
    <w:p w14:paraId="6FC944D1" w14:textId="67AB5C6D" w:rsidR="00A51284" w:rsidRDefault="00A51284" w:rsidP="00A51284">
      <w:r>
        <w:t xml:space="preserve">Lorsque vous avez </w:t>
      </w:r>
      <w:r w:rsidR="00F9507D">
        <w:t>terminé</w:t>
      </w:r>
      <w:r>
        <w:t xml:space="preserve"> de compléter le formulaire du nouveau logement et de ses unités, vous pouvez cliquer sur « Sauvegarder » pour enregistrer le logement.</w:t>
      </w:r>
      <w:r w:rsidR="00F9507D">
        <w:t xml:space="preserve"> Celui-ci aura comme </w:t>
      </w:r>
      <w:r w:rsidR="001E611C">
        <w:t>statuts</w:t>
      </w:r>
      <w:r w:rsidR="00F9507D">
        <w:t xml:space="preserve"> « Brouillon »</w:t>
      </w:r>
      <w:r w:rsidR="001E611C">
        <w:t>.</w:t>
      </w:r>
      <w:r w:rsidR="00957057">
        <w:t xml:space="preserve"> Le nombre de places sera automatiquement calculé sur base des lits encodés.</w:t>
      </w:r>
    </w:p>
    <w:p w14:paraId="1761F38C" w14:textId="682FA026" w:rsidR="00A51284" w:rsidRDefault="00A51284" w:rsidP="00B2096B">
      <w:pPr>
        <w:jc w:val="center"/>
      </w:pPr>
      <w:r>
        <w:rPr>
          <w:noProof/>
        </w:rPr>
        <w:drawing>
          <wp:inline distT="0" distB="0" distL="0" distR="0" wp14:anchorId="73BD04C4" wp14:editId="356CD9DA">
            <wp:extent cx="1229143" cy="360000"/>
            <wp:effectExtent l="0" t="0" r="0" b="254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9143" cy="360000"/>
                    </a:xfrm>
                    <a:prstGeom prst="rect">
                      <a:avLst/>
                    </a:prstGeom>
                  </pic:spPr>
                </pic:pic>
              </a:graphicData>
            </a:graphic>
          </wp:inline>
        </w:drawing>
      </w:r>
    </w:p>
    <w:p w14:paraId="061FBDEE" w14:textId="0A2948D7" w:rsidR="00A51284" w:rsidRDefault="001E611C" w:rsidP="00A51284">
      <w:r>
        <w:t>En brouillon, v</w:t>
      </w:r>
      <w:r w:rsidR="00A51284">
        <w:t>ous avez toujours le droit de modifier les informations, tant sur le logement que ses unités, vous pouvez également demander la publication, qui devra être approuv</w:t>
      </w:r>
      <w:r>
        <w:t>é</w:t>
      </w:r>
      <w:r w:rsidR="00A51284">
        <w:t xml:space="preserve"> par le gouverneur, ou archiver le logement si celui-ci n’a plus lieu d’</w:t>
      </w:r>
      <w:r w:rsidR="00E64726">
        <w:t>exister</w:t>
      </w:r>
      <w:r>
        <w:t>.</w:t>
      </w:r>
    </w:p>
    <w:p w14:paraId="7318F15F" w14:textId="3B2DC33B" w:rsidR="00A51284" w:rsidRDefault="00A51284" w:rsidP="00B2096B">
      <w:pPr>
        <w:jc w:val="center"/>
      </w:pPr>
      <w:r>
        <w:rPr>
          <w:noProof/>
        </w:rPr>
        <w:drawing>
          <wp:inline distT="0" distB="0" distL="0" distR="0" wp14:anchorId="256BDEA1" wp14:editId="42867470">
            <wp:extent cx="4135272" cy="341415"/>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32204" cy="349418"/>
                    </a:xfrm>
                    <a:prstGeom prst="rect">
                      <a:avLst/>
                    </a:prstGeom>
                  </pic:spPr>
                </pic:pic>
              </a:graphicData>
            </a:graphic>
          </wp:inline>
        </w:drawing>
      </w:r>
    </w:p>
    <w:p w14:paraId="65A78067" w14:textId="5D3CBAB2" w:rsidR="00A51284" w:rsidRDefault="00A51284" w:rsidP="00A51284">
      <w:r>
        <w:t>Après la demande de publication, le logement aura comme statuts « </w:t>
      </w:r>
      <w:r w:rsidR="00F9507D">
        <w:t>A</w:t>
      </w:r>
      <w:r>
        <w:t xml:space="preserve"> valider », </w:t>
      </w:r>
      <w:r w:rsidR="00B41D79">
        <w:t>s</w:t>
      </w:r>
      <w:r>
        <w:t>i vous ne désirez plus en faire la publication, remettez-le en brouillon</w:t>
      </w:r>
      <w:r w:rsidR="00F9507D">
        <w:t xml:space="preserve">. Lorsqu’il sera validé, </w:t>
      </w:r>
      <w:r w:rsidR="00B41D79">
        <w:t>ou refusé,</w:t>
      </w:r>
      <w:r w:rsidR="00F9507D">
        <w:t xml:space="preserve"> </w:t>
      </w:r>
      <w:r w:rsidR="00B41D79">
        <w:t>vous ne pourrez plus faire de modification ou le remettre en brouillon.</w:t>
      </w:r>
    </w:p>
    <w:p w14:paraId="2DDFF9E2" w14:textId="65D5C43F" w:rsidR="00B41D79" w:rsidRDefault="00A51284" w:rsidP="00B2096B">
      <w:pPr>
        <w:jc w:val="center"/>
      </w:pPr>
      <w:r>
        <w:rPr>
          <w:noProof/>
        </w:rPr>
        <w:drawing>
          <wp:inline distT="0" distB="0" distL="0" distR="0" wp14:anchorId="2A4F1D66" wp14:editId="76886784">
            <wp:extent cx="2576251" cy="360000"/>
            <wp:effectExtent l="0" t="0" r="0"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76251" cy="360000"/>
                    </a:xfrm>
                    <a:prstGeom prst="rect">
                      <a:avLst/>
                    </a:prstGeom>
                  </pic:spPr>
                </pic:pic>
              </a:graphicData>
            </a:graphic>
          </wp:inline>
        </w:drawing>
      </w:r>
    </w:p>
    <w:p w14:paraId="54D6943B" w14:textId="77777777" w:rsidR="00B41D79" w:rsidRDefault="00B41D79">
      <w:r>
        <w:br w:type="page"/>
      </w:r>
    </w:p>
    <w:p w14:paraId="76751C06" w14:textId="20F52399" w:rsidR="00F9507D" w:rsidRDefault="00F9507D" w:rsidP="00A51284">
      <w:r w:rsidRPr="00EA6578">
        <w:rPr>
          <w:b/>
          <w:bCs/>
          <w:noProof/>
          <w:sz w:val="32"/>
          <w:szCs w:val="32"/>
        </w:rPr>
        <w:lastRenderedPageBreak/>
        <mc:AlternateContent>
          <mc:Choice Requires="wps">
            <w:drawing>
              <wp:inline distT="0" distB="0" distL="0" distR="0" wp14:anchorId="77635A4D" wp14:editId="398C453E">
                <wp:extent cx="5713010" cy="498144"/>
                <wp:effectExtent l="76200" t="38100" r="78740" b="111760"/>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5C1196E" w14:textId="518CBC85" w:rsidR="00F9507D" w:rsidRPr="00074B12" w:rsidRDefault="00F9507D" w:rsidP="00F9507D">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751C2E41" wp14:editId="502987FA">
                                  <wp:extent cx="311678" cy="288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678"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Valider</w:t>
                            </w:r>
                            <w:r w:rsidRPr="00074B12">
                              <w:rPr>
                                <w:b/>
                                <w:bCs/>
                                <w:color w:val="00B0F0"/>
                                <w:sz w:val="32"/>
                                <w:szCs w:val="32"/>
                                <w14:shadow w14:blurRad="50800" w14:dist="38100" w14:dir="2700000" w14:sx="100000" w14:sy="100000" w14:kx="0" w14:ky="0" w14:algn="tl">
                                  <w14:srgbClr w14:val="000000">
                                    <w14:alpha w14:val="60000"/>
                                  </w14:srgbClr>
                                </w14:shadow>
                              </w:rPr>
                              <w:t xml:space="preserve"> les hébergements</w:t>
                            </w:r>
                          </w:p>
                        </w:txbxContent>
                      </wps:txbx>
                      <wps:bodyPr rot="0" vert="horz" wrap="square" lIns="91440" tIns="45720" rIns="91440" bIns="45720" anchor="ctr" anchorCtr="0">
                        <a:noAutofit/>
                      </wps:bodyPr>
                    </wps:wsp>
                  </a:graphicData>
                </a:graphic>
              </wp:inline>
            </w:drawing>
          </mc:Choice>
          <mc:Fallback>
            <w:pict>
              <v:shape w14:anchorId="77635A4D" id="_x0000_s1028"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ok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E2eUm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Cdpvok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05C1196E" w14:textId="518CBC85" w:rsidR="00F9507D" w:rsidRPr="00074B12" w:rsidRDefault="00F9507D" w:rsidP="00F9507D">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751C2E41" wp14:editId="502987FA">
                            <wp:extent cx="311678" cy="288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678" cy="288000"/>
                                    </a:xfrm>
                                    <a:prstGeom prst="rect">
                                      <a:avLst/>
                                    </a:prstGeom>
                                  </pic:spPr>
                                </pic:pic>
                              </a:graphicData>
                            </a:graphic>
                          </wp:inline>
                        </w:drawing>
                      </w:r>
                      <w:r w:rsidRPr="00074B12">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Valider</w:t>
                      </w:r>
                      <w:r w:rsidRPr="00074B12">
                        <w:rPr>
                          <w:b/>
                          <w:bCs/>
                          <w:color w:val="00B0F0"/>
                          <w:sz w:val="32"/>
                          <w:szCs w:val="32"/>
                          <w14:shadow w14:blurRad="50800" w14:dist="38100" w14:dir="2700000" w14:sx="100000" w14:sy="100000" w14:kx="0" w14:ky="0" w14:algn="tl">
                            <w14:srgbClr w14:val="000000">
                              <w14:alpha w14:val="60000"/>
                            </w14:srgbClr>
                          </w14:shadow>
                        </w:rPr>
                        <w:t xml:space="preserve"> les hébergements</w:t>
                      </w:r>
                    </w:p>
                  </w:txbxContent>
                </v:textbox>
                <w10:anchorlock/>
              </v:shape>
            </w:pict>
          </mc:Fallback>
        </mc:AlternateContent>
      </w:r>
    </w:p>
    <w:p w14:paraId="6B1BCFD1" w14:textId="45200CA6" w:rsidR="00A51284" w:rsidRDefault="00F9507D" w:rsidP="00C1069D">
      <w:r>
        <w:t xml:space="preserve">Vous arriverez sur la même page que la fonctionnalité « Voir les hébergement ». Le filtre sera </w:t>
      </w:r>
      <w:proofErr w:type="spellStart"/>
      <w:r>
        <w:t>pré-fixé</w:t>
      </w:r>
      <w:proofErr w:type="spellEnd"/>
      <w:r>
        <w:t xml:space="preserve"> sur « A valider ». Vous aurez donc une vue sur les logements de votre territoire à valider</w:t>
      </w:r>
    </w:p>
    <w:p w14:paraId="3F1250EF" w14:textId="799208CE" w:rsidR="00F9507D" w:rsidRDefault="00F9507D" w:rsidP="00B2096B">
      <w:pPr>
        <w:jc w:val="center"/>
      </w:pPr>
      <w:r>
        <w:rPr>
          <w:noProof/>
        </w:rPr>
        <w:drawing>
          <wp:inline distT="0" distB="0" distL="0" distR="0" wp14:anchorId="5760CD6B" wp14:editId="643E1CF3">
            <wp:extent cx="5400000" cy="447024"/>
            <wp:effectExtent l="19050" t="19050" r="10795" b="1079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00" cy="447024"/>
                    </a:xfrm>
                    <a:prstGeom prst="rect">
                      <a:avLst/>
                    </a:prstGeom>
                    <a:ln>
                      <a:solidFill>
                        <a:schemeClr val="tx1">
                          <a:lumMod val="50000"/>
                          <a:lumOff val="50000"/>
                        </a:schemeClr>
                      </a:solidFill>
                    </a:ln>
                  </pic:spPr>
                </pic:pic>
              </a:graphicData>
            </a:graphic>
          </wp:inline>
        </w:drawing>
      </w:r>
    </w:p>
    <w:p w14:paraId="7268B221" w14:textId="6B8252A8" w:rsidR="00F9507D" w:rsidRDefault="00F9507D" w:rsidP="00C1069D">
      <w:r>
        <w:t xml:space="preserve">Cliquez sur le logement que vous souhaitez traiter. Vous tomberez sur le formulaire de modification du logement où vous avez les droits de modifications. Si vous faite des modifications, n’oubliez pas de sauvegarder le logement avant validation. </w:t>
      </w:r>
      <w:r w:rsidR="00B41D79">
        <w:t xml:space="preserve"> Vérifiez bien les données du logement, ainsi que le document de convention et les unités. </w:t>
      </w:r>
      <w:r>
        <w:t>Vous pouvez également décider de refuser ce logement</w:t>
      </w:r>
      <w:r w:rsidR="00B41D79">
        <w:t>, le remettre en brouillon ou l’archiver.</w:t>
      </w:r>
    </w:p>
    <w:p w14:paraId="5C7E1018" w14:textId="748E3DEE" w:rsidR="00F9507D" w:rsidRDefault="00F9507D" w:rsidP="00B2096B">
      <w:pPr>
        <w:jc w:val="center"/>
      </w:pPr>
      <w:r>
        <w:rPr>
          <w:noProof/>
        </w:rPr>
        <w:drawing>
          <wp:inline distT="0" distB="0" distL="0" distR="0" wp14:anchorId="2A310BA4" wp14:editId="2309CF90">
            <wp:extent cx="5400000" cy="338690"/>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00" cy="338690"/>
                    </a:xfrm>
                    <a:prstGeom prst="rect">
                      <a:avLst/>
                    </a:prstGeom>
                    <a:ln>
                      <a:noFill/>
                    </a:ln>
                  </pic:spPr>
                </pic:pic>
              </a:graphicData>
            </a:graphic>
          </wp:inline>
        </w:drawing>
      </w:r>
    </w:p>
    <w:p w14:paraId="0FEAB672" w14:textId="4F798DF2" w:rsidR="00F9507D" w:rsidRDefault="00F9507D" w:rsidP="00C1069D">
      <w:r>
        <w:t xml:space="preserve">Si vous refusez </w:t>
      </w:r>
      <w:r w:rsidR="00B41D79">
        <w:t>l</w:t>
      </w:r>
      <w:r>
        <w:t>e logement, une nouvelle fenêtre s’ouvrira pour donner la raison de ce refus.</w:t>
      </w:r>
      <w:r w:rsidR="00B41D79">
        <w:t xml:space="preserve"> Après le refus, l’hébergeur ne pourra pas remodifier les informations sur le logement.</w:t>
      </w:r>
    </w:p>
    <w:p w14:paraId="0DE23C63" w14:textId="71FCC1A5" w:rsidR="00F9507D" w:rsidRDefault="00F9507D" w:rsidP="00B2096B">
      <w:pPr>
        <w:jc w:val="center"/>
      </w:pPr>
      <w:r>
        <w:rPr>
          <w:noProof/>
        </w:rPr>
        <w:drawing>
          <wp:inline distT="0" distB="0" distL="0" distR="0" wp14:anchorId="51D96B73" wp14:editId="12A8CFF5">
            <wp:extent cx="5400000" cy="1912500"/>
            <wp:effectExtent l="19050" t="19050" r="10795" b="1206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00" cy="1912500"/>
                    </a:xfrm>
                    <a:prstGeom prst="rect">
                      <a:avLst/>
                    </a:prstGeom>
                    <a:ln>
                      <a:solidFill>
                        <a:schemeClr val="tx1">
                          <a:lumMod val="50000"/>
                          <a:lumOff val="50000"/>
                        </a:schemeClr>
                      </a:solidFill>
                    </a:ln>
                  </pic:spPr>
                </pic:pic>
              </a:graphicData>
            </a:graphic>
          </wp:inline>
        </w:drawing>
      </w:r>
    </w:p>
    <w:p w14:paraId="089DC40A" w14:textId="27E0610A" w:rsidR="00B41D79" w:rsidRDefault="00B41D79" w:rsidP="00C1069D">
      <w:r>
        <w:t xml:space="preserve">Après avoir </w:t>
      </w:r>
      <w:r w:rsidR="00796E82">
        <w:t>refusé</w:t>
      </w:r>
      <w:r>
        <w:t xml:space="preserve"> un logement, vous </w:t>
      </w:r>
      <w:r w:rsidR="007727D0">
        <w:t>pouvez le remettre en brouillon pour l’accepter par la suite, le modifier ou l’archiver</w:t>
      </w:r>
    </w:p>
    <w:p w14:paraId="3A8766D8" w14:textId="376CA954" w:rsidR="00D17F8C" w:rsidRDefault="007727D0" w:rsidP="00B2096B">
      <w:pPr>
        <w:jc w:val="center"/>
      </w:pPr>
      <w:r>
        <w:rPr>
          <w:noProof/>
        </w:rPr>
        <w:drawing>
          <wp:inline distT="0" distB="0" distL="0" distR="0" wp14:anchorId="623F74F1" wp14:editId="00B4E418">
            <wp:extent cx="4214090" cy="360000"/>
            <wp:effectExtent l="0" t="0" r="0" b="254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14090" cy="360000"/>
                    </a:xfrm>
                    <a:prstGeom prst="rect">
                      <a:avLst/>
                    </a:prstGeom>
                  </pic:spPr>
                </pic:pic>
              </a:graphicData>
            </a:graphic>
          </wp:inline>
        </w:drawing>
      </w:r>
    </w:p>
    <w:p w14:paraId="785D8964" w14:textId="44949521" w:rsidR="007727D0" w:rsidRDefault="00D17F8C" w:rsidP="00D17F8C">
      <w:r>
        <w:br w:type="page"/>
      </w:r>
    </w:p>
    <w:p w14:paraId="6EE93CDA" w14:textId="65F7834A" w:rsidR="00B41D79" w:rsidRDefault="00B41D79" w:rsidP="00C1069D">
      <w:r>
        <w:lastRenderedPageBreak/>
        <w:t>Si vous décide</w:t>
      </w:r>
      <w:r w:rsidR="001D1CA7">
        <w:t>z</w:t>
      </w:r>
      <w:r>
        <w:t xml:space="preserve"> de valider le logement, une nouvelle fenêtre s’ouvrira pour introduire les indemnités</w:t>
      </w:r>
    </w:p>
    <w:p w14:paraId="43AFA30C" w14:textId="43000D74" w:rsidR="00B41D79" w:rsidRDefault="00B41D79" w:rsidP="00B2096B">
      <w:pPr>
        <w:jc w:val="center"/>
      </w:pPr>
      <w:r>
        <w:rPr>
          <w:noProof/>
        </w:rPr>
        <w:drawing>
          <wp:inline distT="0" distB="0" distL="0" distR="0" wp14:anchorId="0D84E710" wp14:editId="76032AD3">
            <wp:extent cx="5400000" cy="1968452"/>
            <wp:effectExtent l="19050" t="19050" r="10795" b="133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00" cy="1968452"/>
                    </a:xfrm>
                    <a:prstGeom prst="rect">
                      <a:avLst/>
                    </a:prstGeom>
                    <a:ln>
                      <a:solidFill>
                        <a:schemeClr val="tx1">
                          <a:lumMod val="50000"/>
                          <a:lumOff val="50000"/>
                        </a:schemeClr>
                      </a:solidFill>
                    </a:ln>
                  </pic:spPr>
                </pic:pic>
              </a:graphicData>
            </a:graphic>
          </wp:inline>
        </w:drawing>
      </w:r>
    </w:p>
    <w:p w14:paraId="7410E17F" w14:textId="03F26999" w:rsidR="00B41D79" w:rsidRDefault="00B41D79" w:rsidP="00C1069D">
      <w:r>
        <w:t>Après la validation vous pouvez toujours le remettre en attente de validation, l’archiver ou le modifier</w:t>
      </w:r>
    </w:p>
    <w:p w14:paraId="05C9C3F7" w14:textId="3B8ED2EA" w:rsidR="00B41D79" w:rsidRDefault="00B41D79" w:rsidP="00B2096B">
      <w:pPr>
        <w:jc w:val="center"/>
      </w:pPr>
      <w:r>
        <w:rPr>
          <w:noProof/>
        </w:rPr>
        <w:drawing>
          <wp:inline distT="0" distB="0" distL="0" distR="0" wp14:anchorId="444BF6D7" wp14:editId="4463955C">
            <wp:extent cx="4970965" cy="360000"/>
            <wp:effectExtent l="0" t="0" r="127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70965" cy="360000"/>
                    </a:xfrm>
                    <a:prstGeom prst="rect">
                      <a:avLst/>
                    </a:prstGeom>
                  </pic:spPr>
                </pic:pic>
              </a:graphicData>
            </a:graphic>
          </wp:inline>
        </w:drawing>
      </w:r>
    </w:p>
    <w:p w14:paraId="713E3DB0" w14:textId="7BD16B3D" w:rsidR="007727D0" w:rsidRDefault="007727D0">
      <w:r>
        <w:br w:type="page"/>
      </w:r>
    </w:p>
    <w:p w14:paraId="0EB32CBC" w14:textId="77777777" w:rsidR="00742930" w:rsidRDefault="007727D0" w:rsidP="00742930">
      <w:r w:rsidRPr="00EA6578">
        <w:rPr>
          <w:b/>
          <w:bCs/>
          <w:noProof/>
          <w:sz w:val="32"/>
          <w:szCs w:val="32"/>
        </w:rPr>
        <w:lastRenderedPageBreak/>
        <mc:AlternateContent>
          <mc:Choice Requires="wps">
            <w:drawing>
              <wp:inline distT="0" distB="0" distL="0" distR="0" wp14:anchorId="3376E2F3" wp14:editId="72ED6070">
                <wp:extent cx="5713010" cy="498144"/>
                <wp:effectExtent l="76200" t="38100" r="78740" b="111760"/>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5B5C3D6" w14:textId="15B8C667" w:rsidR="007727D0" w:rsidRPr="00074B12" w:rsidRDefault="007727D0" w:rsidP="007727D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926E846" wp14:editId="34A97EC0">
                                  <wp:extent cx="331007" cy="288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1007"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Recherche unités</w:t>
                            </w:r>
                          </w:p>
                        </w:txbxContent>
                      </wps:txbx>
                      <wps:bodyPr rot="0" vert="horz" wrap="square" lIns="91440" tIns="45720" rIns="91440" bIns="45720" anchor="ctr" anchorCtr="0">
                        <a:noAutofit/>
                      </wps:bodyPr>
                    </wps:wsp>
                  </a:graphicData>
                </a:graphic>
              </wp:inline>
            </w:drawing>
          </mc:Choice>
          <mc:Fallback>
            <w:pict>
              <v:shape w14:anchorId="3376E2F3" id="_x0000_s1029"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HC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ozZEj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BB0fHC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65B5C3D6" w14:textId="15B8C667" w:rsidR="007727D0" w:rsidRPr="00074B12" w:rsidRDefault="007727D0" w:rsidP="007727D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926E846" wp14:editId="34A97EC0">
                            <wp:extent cx="331007" cy="288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1007"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Recherche unités</w:t>
                      </w:r>
                    </w:p>
                  </w:txbxContent>
                </v:textbox>
                <w10:anchorlock/>
              </v:shape>
            </w:pict>
          </mc:Fallback>
        </mc:AlternateContent>
      </w:r>
      <w:r w:rsidR="007D4EC9" w:rsidRPr="007D4EC9">
        <w:t xml:space="preserve"> </w:t>
      </w:r>
      <w:r w:rsidR="00742930">
        <w:t>Dans le menu « Recherche unités », vous pouvez filtrer grâce à différents filtres et critères de recherche et visualiser les unités disponibles. Attention, les date de début et de fin de disponibilité sont obligatoires :</w:t>
      </w:r>
    </w:p>
    <w:p w14:paraId="0AC7EA50" w14:textId="77777777" w:rsidR="00742930" w:rsidRDefault="00742930" w:rsidP="00742930">
      <w:pPr>
        <w:jc w:val="center"/>
      </w:pPr>
      <w:r w:rsidRPr="00095100">
        <w:drawing>
          <wp:inline distT="0" distB="0" distL="0" distR="0" wp14:anchorId="577FFC8C" wp14:editId="640859BA">
            <wp:extent cx="5114925" cy="2314459"/>
            <wp:effectExtent l="19050" t="19050" r="9525" b="1016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33564" cy="2322893"/>
                    </a:xfrm>
                    <a:prstGeom prst="rect">
                      <a:avLst/>
                    </a:prstGeom>
                    <a:ln>
                      <a:solidFill>
                        <a:schemeClr val="tx1"/>
                      </a:solidFill>
                    </a:ln>
                  </pic:spPr>
                </pic:pic>
              </a:graphicData>
            </a:graphic>
          </wp:inline>
        </w:drawing>
      </w:r>
    </w:p>
    <w:p w14:paraId="3274B383" w14:textId="77777777" w:rsidR="00742930" w:rsidRDefault="00742930" w:rsidP="00742930">
      <w:r>
        <w:t xml:space="preserve">Après avoir effectué une recherche, vous allez obtenir certains résultats et le détail sur les unités affichées. A partir de là, vous pourrez directement voir les demandes d’attributions d’une unité, ou faire une demande d’attribution (pour les profils y ayant accès). </w:t>
      </w:r>
    </w:p>
    <w:p w14:paraId="42178820" w14:textId="77777777" w:rsidR="00742930" w:rsidRDefault="00742930" w:rsidP="00742930">
      <w:pPr>
        <w:jc w:val="center"/>
      </w:pPr>
      <w:r>
        <w:rPr>
          <w:noProof/>
        </w:rPr>
        <w:drawing>
          <wp:inline distT="0" distB="0" distL="0" distR="0" wp14:anchorId="2F6730BA" wp14:editId="24C52896">
            <wp:extent cx="5010150" cy="1166936"/>
            <wp:effectExtent l="19050" t="19050" r="19050"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6260" cy="1173017"/>
                    </a:xfrm>
                    <a:prstGeom prst="rect">
                      <a:avLst/>
                    </a:prstGeom>
                    <a:ln>
                      <a:solidFill>
                        <a:schemeClr val="tx1"/>
                      </a:solidFill>
                    </a:ln>
                  </pic:spPr>
                </pic:pic>
              </a:graphicData>
            </a:graphic>
          </wp:inline>
        </w:drawing>
      </w:r>
    </w:p>
    <w:p w14:paraId="1BCDFDCE" w14:textId="77777777" w:rsidR="00742930" w:rsidRDefault="00742930" w:rsidP="00742930">
      <w:pPr>
        <w:jc w:val="both"/>
      </w:pPr>
      <w:r>
        <w:t>Si un nombre trop important de place est demandé et qu’aucune unité ne répond à ce besoin, le système vous proposera un onglet « combinaison d’unité », où se trouveront plusieurs unités d’un même hébergement.</w:t>
      </w:r>
    </w:p>
    <w:p w14:paraId="60F506CC" w14:textId="04DFC778" w:rsidR="007D4EC9" w:rsidRDefault="00742930" w:rsidP="00742930">
      <w:pPr>
        <w:jc w:val="center"/>
      </w:pPr>
      <w:r w:rsidRPr="002229D0">
        <w:drawing>
          <wp:inline distT="0" distB="0" distL="0" distR="0" wp14:anchorId="3AB2D43D" wp14:editId="79850884">
            <wp:extent cx="5248275" cy="2415294"/>
            <wp:effectExtent l="19050" t="19050" r="9525" b="2349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5655" cy="2418691"/>
                    </a:xfrm>
                    <a:prstGeom prst="rect">
                      <a:avLst/>
                    </a:prstGeom>
                    <a:ln>
                      <a:solidFill>
                        <a:schemeClr val="tx1"/>
                      </a:solidFill>
                    </a:ln>
                  </pic:spPr>
                </pic:pic>
              </a:graphicData>
            </a:graphic>
          </wp:inline>
        </w:drawing>
      </w:r>
    </w:p>
    <w:p w14:paraId="66DAF363" w14:textId="476773DD" w:rsidR="000D6A30" w:rsidRDefault="00234300" w:rsidP="000D6A30">
      <w:r w:rsidRPr="00EA6578">
        <w:rPr>
          <w:b/>
          <w:bCs/>
          <w:noProof/>
          <w:sz w:val="32"/>
          <w:szCs w:val="32"/>
        </w:rPr>
        <w:lastRenderedPageBreak/>
        <mc:AlternateContent>
          <mc:Choice Requires="wps">
            <w:drawing>
              <wp:inline distT="0" distB="0" distL="0" distR="0" wp14:anchorId="4A7749B6" wp14:editId="5D53A7F4">
                <wp:extent cx="5713010" cy="498144"/>
                <wp:effectExtent l="76200" t="38100" r="78740" b="111760"/>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781A2E6" w14:textId="0C17336A"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35331FE" wp14:editId="29B187FC">
                                  <wp:extent cx="315544" cy="288000"/>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5544"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Dossiers de demande</w:t>
                            </w:r>
                          </w:p>
                        </w:txbxContent>
                      </wps:txbx>
                      <wps:bodyPr rot="0" vert="horz" wrap="square" lIns="91440" tIns="45720" rIns="91440" bIns="45720" anchor="ctr" anchorCtr="0">
                        <a:noAutofit/>
                      </wps:bodyPr>
                    </wps:wsp>
                  </a:graphicData>
                </a:graphic>
              </wp:inline>
            </w:drawing>
          </mc:Choice>
          <mc:Fallback>
            <w:pict>
              <v:shape w14:anchorId="4A7749B6" id="_x0000_s1030"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Id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47wRMdqpQO1xglEN&#10;EoFeNPxpwH/nrMfXoeTh21Z4zZl95/AWnOKUoltMxmJ5MkfDH55UhyfCSYQquYwelU/GVUyPELFy&#10;cIH3pTZplJ9rGavGe5+0HN8oelgO7eT1/JKuf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CWnFId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3781A2E6" w14:textId="0C17336A" w:rsidR="00234300" w:rsidRPr="00074B12" w:rsidRDefault="00234300" w:rsidP="00234300">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035331FE" wp14:editId="29B187FC">
                            <wp:extent cx="315544" cy="288000"/>
                            <wp:effectExtent l="0" t="0" r="889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5544"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Dossiers de demande</w:t>
                      </w:r>
                    </w:p>
                  </w:txbxContent>
                </v:textbox>
                <w10:anchorlock/>
              </v:shape>
            </w:pict>
          </mc:Fallback>
        </mc:AlternateContent>
      </w:r>
      <w:r w:rsidR="000D6A30" w:rsidRPr="000D6A30">
        <w:t xml:space="preserve"> </w:t>
      </w:r>
      <w:r w:rsidR="000D6A30">
        <w:t>Dans le menu « Dossiers de demande », vous pouvez filtrer grâce à différents filtres et critères de recherche et visualiser les dossiers de demande d’hébergement. Vous avez également la possibilité d’ajouter un nouveau dossier de demande (sauf profil « gouverneur »), comme expliqué dans le point suivant.</w:t>
      </w:r>
    </w:p>
    <w:p w14:paraId="78B80FD4" w14:textId="77777777" w:rsidR="000D6A30" w:rsidRDefault="000D6A30" w:rsidP="000D6A30">
      <w:pPr>
        <w:jc w:val="center"/>
      </w:pPr>
      <w:r>
        <w:rPr>
          <w:noProof/>
        </w:rPr>
        <w:drawing>
          <wp:inline distT="0" distB="0" distL="0" distR="0" wp14:anchorId="3C5FC435" wp14:editId="40F709BC">
            <wp:extent cx="5400000" cy="2766667"/>
            <wp:effectExtent l="19050" t="19050" r="10795" b="152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00" cy="2766667"/>
                    </a:xfrm>
                    <a:prstGeom prst="rect">
                      <a:avLst/>
                    </a:prstGeom>
                    <a:ln>
                      <a:solidFill>
                        <a:schemeClr val="tx1">
                          <a:lumMod val="50000"/>
                          <a:lumOff val="50000"/>
                        </a:schemeClr>
                      </a:solidFill>
                    </a:ln>
                  </pic:spPr>
                </pic:pic>
              </a:graphicData>
            </a:graphic>
          </wp:inline>
        </w:drawing>
      </w:r>
    </w:p>
    <w:p w14:paraId="48442350" w14:textId="77777777" w:rsidR="000D6A30" w:rsidRDefault="000D6A30" w:rsidP="000D6A30">
      <w:r>
        <w:t xml:space="preserve">Après avoir effectué une recherche, vous allez obtenir certains résultats et le détail sur les dossiers de demande d’hébergement. </w:t>
      </w:r>
    </w:p>
    <w:p w14:paraId="790B9218" w14:textId="77777777" w:rsidR="000D6A30" w:rsidRDefault="000D6A30" w:rsidP="000D6A30">
      <w:pPr>
        <w:jc w:val="center"/>
      </w:pPr>
      <w:r w:rsidRPr="00137F3F">
        <w:drawing>
          <wp:inline distT="0" distB="0" distL="0" distR="0" wp14:anchorId="603D3B06" wp14:editId="280E4B32">
            <wp:extent cx="5760720" cy="17608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760855"/>
                    </a:xfrm>
                    <a:prstGeom prst="rect">
                      <a:avLst/>
                    </a:prstGeom>
                  </pic:spPr>
                </pic:pic>
              </a:graphicData>
            </a:graphic>
          </wp:inline>
        </w:drawing>
      </w:r>
    </w:p>
    <w:p w14:paraId="4BF0A159" w14:textId="77777777" w:rsidR="000D6A30" w:rsidRDefault="000D6A30" w:rsidP="000D6A30">
      <w:r>
        <w:t xml:space="preserve">A partir de là, vous pouvez directement modifier le dossier de demande (sauf profil « gouverneur ») en cliquant dessus ou voir les demandes d’attribution à une unité de logement pour cette demande de logement. </w:t>
      </w:r>
    </w:p>
    <w:p w14:paraId="4B4A7602" w14:textId="696AAC45" w:rsidR="00B51C62" w:rsidRDefault="00B51C62" w:rsidP="000D6A30">
      <w:pPr>
        <w:jc w:val="center"/>
      </w:pPr>
      <w:r>
        <w:rPr>
          <w:noProof/>
        </w:rPr>
        <w:drawing>
          <wp:inline distT="0" distB="0" distL="0" distR="0" wp14:anchorId="353C54C9" wp14:editId="54AD93B1">
            <wp:extent cx="971550" cy="466725"/>
            <wp:effectExtent l="19050" t="19050" r="19050" b="2857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71550" cy="466725"/>
                    </a:xfrm>
                    <a:prstGeom prst="rect">
                      <a:avLst/>
                    </a:prstGeom>
                    <a:ln>
                      <a:solidFill>
                        <a:schemeClr val="tx1">
                          <a:lumMod val="50000"/>
                          <a:lumOff val="50000"/>
                        </a:schemeClr>
                      </a:solidFill>
                    </a:ln>
                  </pic:spPr>
                </pic:pic>
              </a:graphicData>
            </a:graphic>
          </wp:inline>
        </w:drawing>
      </w:r>
    </w:p>
    <w:p w14:paraId="2C0C0F5A" w14:textId="0CC1EAAC" w:rsidR="006F43AD" w:rsidRDefault="00234300">
      <w:r>
        <w:br w:type="page"/>
      </w:r>
    </w:p>
    <w:p w14:paraId="705F0608" w14:textId="77777777" w:rsidR="00F157A5" w:rsidRDefault="00983945" w:rsidP="002946E1">
      <w:r w:rsidRPr="00EA6578">
        <w:rPr>
          <w:b/>
          <w:bCs/>
          <w:noProof/>
          <w:sz w:val="32"/>
          <w:szCs w:val="32"/>
        </w:rPr>
        <w:lastRenderedPageBreak/>
        <mc:AlternateContent>
          <mc:Choice Requires="wps">
            <w:drawing>
              <wp:inline distT="0" distB="0" distL="0" distR="0" wp14:anchorId="4DDC4F66" wp14:editId="17DECA22">
                <wp:extent cx="5713010" cy="498144"/>
                <wp:effectExtent l="76200" t="38100" r="78740" b="111760"/>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B37BDD0" w14:textId="5D435038"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wps:txbx>
                      <wps:bodyPr rot="0" vert="horz" wrap="square" lIns="91440" tIns="45720" rIns="91440" bIns="45720" anchor="ctr" anchorCtr="0">
                        <a:noAutofit/>
                      </wps:bodyPr>
                    </wps:wsp>
                  </a:graphicData>
                </a:graphic>
              </wp:inline>
            </w:drawing>
          </mc:Choice>
          <mc:Fallback>
            <w:pict>
              <v:shape w14:anchorId="4DDC4F66" id="_x0000_s1031"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BK61n7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6B37BDD0" w14:textId="5D435038" w:rsidR="00983945" w:rsidRPr="00074B12" w:rsidRDefault="00983945" w:rsidP="00983945">
                      <w:pPr>
                        <w:rPr>
                          <w:color w:val="00B0F0"/>
                          <w14:shadow w14:blurRad="50800" w14:dist="38100" w14:dir="2700000" w14:sx="100000" w14:sy="100000" w14:kx="0" w14:ky="0" w14:algn="tl">
                            <w14:srgbClr w14:val="000000">
                              <w14:alpha w14:val="60000"/>
                            </w14:srgbClr>
                          </w14:shadow>
                        </w:rPr>
                      </w:pPr>
                      <w:r>
                        <w:rPr>
                          <w:noProof/>
                        </w:rPr>
                        <w:drawing>
                          <wp:inline distT="0" distB="0" distL="0" distR="0" wp14:anchorId="5DC68D50" wp14:editId="15017E86">
                            <wp:extent cx="296215" cy="288000"/>
                            <wp:effectExtent l="0" t="0" r="889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6215"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Attribution</w:t>
                      </w:r>
                      <w:r w:rsidR="00F157A5">
                        <w:rPr>
                          <w:b/>
                          <w:bCs/>
                          <w:color w:val="00B0F0"/>
                          <w:sz w:val="32"/>
                          <w:szCs w:val="32"/>
                          <w14:shadow w14:blurRad="50800" w14:dist="38100" w14:dir="2700000" w14:sx="100000" w14:sy="100000" w14:kx="0" w14:ky="0" w14:algn="tl">
                            <w14:srgbClr w14:val="000000">
                              <w14:alpha w14:val="60000"/>
                            </w14:srgbClr>
                          </w14:shadow>
                        </w:rPr>
                        <w:t>s</w:t>
                      </w:r>
                    </w:p>
                  </w:txbxContent>
                </v:textbox>
                <w10:anchorlock/>
              </v:shape>
            </w:pict>
          </mc:Fallback>
        </mc:AlternateContent>
      </w:r>
    </w:p>
    <w:p w14:paraId="7007148A" w14:textId="77777777" w:rsidR="00793732" w:rsidRDefault="00793732" w:rsidP="00793732">
      <w:r>
        <w:t>Dans le menu « Attributions », vous pouvez filtrer celles-ci grâce à différents filtres, critères de recherche pour visualiser les attributions disponibles :</w:t>
      </w:r>
    </w:p>
    <w:p w14:paraId="5AABDB55" w14:textId="77777777" w:rsidR="00793732" w:rsidRDefault="00793732" w:rsidP="00793732">
      <w:pPr>
        <w:jc w:val="center"/>
        <w:rPr>
          <w:noProof/>
        </w:rPr>
      </w:pPr>
      <w:r w:rsidRPr="005058E4">
        <w:drawing>
          <wp:inline distT="0" distB="0" distL="0" distR="0" wp14:anchorId="367853F7" wp14:editId="4139F908">
            <wp:extent cx="5391150" cy="1769714"/>
            <wp:effectExtent l="19050" t="19050" r="19050" b="215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21660" cy="1779729"/>
                    </a:xfrm>
                    <a:prstGeom prst="rect">
                      <a:avLst/>
                    </a:prstGeom>
                    <a:ln>
                      <a:solidFill>
                        <a:schemeClr val="tx1"/>
                      </a:solidFill>
                    </a:ln>
                  </pic:spPr>
                </pic:pic>
              </a:graphicData>
            </a:graphic>
          </wp:inline>
        </w:drawing>
      </w:r>
    </w:p>
    <w:p w14:paraId="0E0A269F" w14:textId="77777777" w:rsidR="00793732" w:rsidRDefault="00793732" w:rsidP="00793732">
      <w:pPr>
        <w:jc w:val="center"/>
      </w:pPr>
      <w:r w:rsidRPr="00016608">
        <w:drawing>
          <wp:inline distT="0" distB="0" distL="0" distR="0" wp14:anchorId="68137AA0" wp14:editId="4E543A58">
            <wp:extent cx="5391150" cy="1030451"/>
            <wp:effectExtent l="19050" t="19050" r="19050" b="177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05366" cy="1033168"/>
                    </a:xfrm>
                    <a:prstGeom prst="rect">
                      <a:avLst/>
                    </a:prstGeom>
                    <a:ln>
                      <a:solidFill>
                        <a:schemeClr val="tx1"/>
                      </a:solidFill>
                    </a:ln>
                  </pic:spPr>
                </pic:pic>
              </a:graphicData>
            </a:graphic>
          </wp:inline>
        </w:drawing>
      </w:r>
    </w:p>
    <w:p w14:paraId="503FA17F" w14:textId="76DBC294" w:rsidR="00F157A5" w:rsidRDefault="00F157A5" w:rsidP="00F157A5">
      <w:r>
        <w:t xml:space="preserve">Le statut d’une attribution peut être : </w:t>
      </w:r>
    </w:p>
    <w:p w14:paraId="342357C9" w14:textId="2E557FBE" w:rsidR="00F157A5" w:rsidRDefault="00F157A5" w:rsidP="00F157A5">
      <w:pPr>
        <w:pStyle w:val="Paragraphedeliste"/>
        <w:numPr>
          <w:ilvl w:val="0"/>
          <w:numId w:val="1"/>
        </w:numPr>
      </w:pPr>
      <w:r>
        <w:t>En brouillon : le coordinateur local a commencé à créer ce logement mais n’est pas encore finalisé.</w:t>
      </w:r>
    </w:p>
    <w:p w14:paraId="4AEB7AE8" w14:textId="623B3831" w:rsidR="00F157A5" w:rsidRDefault="00F157A5" w:rsidP="00F157A5">
      <w:pPr>
        <w:pStyle w:val="Paragraphedeliste"/>
        <w:numPr>
          <w:ilvl w:val="0"/>
          <w:numId w:val="1"/>
        </w:numPr>
      </w:pPr>
      <w:r>
        <w:t>En attente : L’attribution est en attente de validation par le Gouverneur</w:t>
      </w:r>
    </w:p>
    <w:p w14:paraId="46D6FBA9" w14:textId="4A04EC25" w:rsidR="00F157A5" w:rsidRDefault="00F157A5" w:rsidP="00F157A5">
      <w:pPr>
        <w:pStyle w:val="Paragraphedeliste"/>
        <w:numPr>
          <w:ilvl w:val="0"/>
          <w:numId w:val="1"/>
        </w:numPr>
      </w:pPr>
      <w:r>
        <w:t xml:space="preserve">Validé : Le gouverneur </w:t>
      </w:r>
      <w:r w:rsidR="007C3607">
        <w:t>a</w:t>
      </w:r>
      <w:r>
        <w:t xml:space="preserve"> valid</w:t>
      </w:r>
      <w:r w:rsidR="007C3607">
        <w:t>é</w:t>
      </w:r>
      <w:r>
        <w:t xml:space="preserve"> </w:t>
      </w:r>
      <w:r w:rsidR="007C3607">
        <w:t>l</w:t>
      </w:r>
      <w:r>
        <w:t>’attribution</w:t>
      </w:r>
    </w:p>
    <w:p w14:paraId="40815305" w14:textId="34348184" w:rsidR="00F157A5" w:rsidRDefault="00F157A5" w:rsidP="00F157A5">
      <w:pPr>
        <w:pStyle w:val="Paragraphedeliste"/>
        <w:numPr>
          <w:ilvl w:val="0"/>
          <w:numId w:val="1"/>
        </w:numPr>
      </w:pPr>
      <w:r>
        <w:t xml:space="preserve">Refusé : Le gouverneur </w:t>
      </w:r>
      <w:r w:rsidR="007C3607">
        <w:t>a</w:t>
      </w:r>
      <w:r>
        <w:t xml:space="preserve"> refusé </w:t>
      </w:r>
      <w:r w:rsidR="007C3607">
        <w:t>l</w:t>
      </w:r>
      <w:r>
        <w:t>’attribution</w:t>
      </w:r>
    </w:p>
    <w:p w14:paraId="5F0005DB" w14:textId="64D75764" w:rsidR="00F157A5" w:rsidRDefault="00F157A5" w:rsidP="00F157A5">
      <w:pPr>
        <w:pStyle w:val="Paragraphedeliste"/>
        <w:numPr>
          <w:ilvl w:val="0"/>
          <w:numId w:val="1"/>
        </w:numPr>
      </w:pPr>
      <w:r>
        <w:t xml:space="preserve">Occupation confirmée : </w:t>
      </w:r>
      <w:r w:rsidR="001B322A">
        <w:t>Le gestionnaire de l’hébergement a confirmé que la famille ou groupe occupe le logement d’attribution.</w:t>
      </w:r>
    </w:p>
    <w:p w14:paraId="1B11F512" w14:textId="5C882DBB" w:rsidR="001B322A" w:rsidRDefault="00F157A5" w:rsidP="001B322A">
      <w:pPr>
        <w:pStyle w:val="Paragraphedeliste"/>
        <w:numPr>
          <w:ilvl w:val="0"/>
          <w:numId w:val="1"/>
        </w:numPr>
      </w:pPr>
      <w:r>
        <w:t xml:space="preserve">Sortie : </w:t>
      </w:r>
      <w:r w:rsidR="001B322A">
        <w:t>Le gestionnaire de l’hébergement a confirmé que la famille ou groupe est partie du logement d’attribution.</w:t>
      </w:r>
    </w:p>
    <w:p w14:paraId="22371940" w14:textId="77777777" w:rsidR="00635865" w:rsidRDefault="00620C11" w:rsidP="00661471">
      <w:r>
        <w:t>Le coordinateur local ne verra que les attributions encodées par sa commune de référence</w:t>
      </w:r>
      <w:r w:rsidR="00635865">
        <w:t>.</w:t>
      </w:r>
    </w:p>
    <w:p w14:paraId="20B2909A" w14:textId="77777777" w:rsidR="00A77286" w:rsidRDefault="00635865" w:rsidP="00661471">
      <w:r>
        <w:t>Les gouverneurs et hébergeurs/gestionnaires verront toutes les attributions.</w:t>
      </w:r>
    </w:p>
    <w:p w14:paraId="06EF1180" w14:textId="213BE94E" w:rsidR="00400889" w:rsidRDefault="00A77286" w:rsidP="00BD0806">
      <w:r>
        <w:br w:type="page"/>
      </w:r>
    </w:p>
    <w:p w14:paraId="2BEE8FDE" w14:textId="7CB823D1" w:rsidR="001D1DE4" w:rsidRDefault="006F43AD">
      <w:r w:rsidRPr="00EA6578">
        <w:rPr>
          <w:b/>
          <w:bCs/>
          <w:noProof/>
          <w:sz w:val="32"/>
          <w:szCs w:val="32"/>
        </w:rPr>
        <w:lastRenderedPageBreak/>
        <mc:AlternateContent>
          <mc:Choice Requires="wps">
            <w:drawing>
              <wp:inline distT="0" distB="0" distL="0" distR="0" wp14:anchorId="4DD483DD" wp14:editId="6CD3A59A">
                <wp:extent cx="5713010" cy="498144"/>
                <wp:effectExtent l="76200" t="38100" r="78740" b="111760"/>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10" cy="498144"/>
                        </a:xfrm>
                        <a:prstGeom prst="rect">
                          <a:avLst/>
                        </a:prstGeom>
                        <a:ln w="28575">
                          <a:solidFill>
                            <a:srgbClr val="00B0F0"/>
                          </a:solidFill>
                          <a:headEnd/>
                          <a:tailEnd/>
                        </a:ln>
                        <a:effectLst>
                          <a:outerShdw blurRad="50800" dist="38100" dir="5400000" algn="t"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A11FE27" w14:textId="378414BE" w:rsidR="006F43AD" w:rsidRPr="00A958D2" w:rsidRDefault="006F43AD" w:rsidP="006F43AD">
                            <w:pPr>
                              <w:rPr>
                                <w:sz w:val="18"/>
                                <w:szCs w:val="18"/>
                                <w14:shadow w14:blurRad="50800" w14:dist="38100" w14:dir="2700000" w14:sx="100000" w14:sy="100000" w14:kx="0" w14:ky="0" w14:algn="tl">
                                  <w14:srgbClr w14:val="000000">
                                    <w14:alpha w14:val="60000"/>
                                  </w14:srgbClr>
                                </w14:shadow>
                              </w:rPr>
                            </w:pPr>
                            <w:r>
                              <w:rPr>
                                <w:noProof/>
                              </w:rPr>
                              <w:drawing>
                                <wp:inline distT="0" distB="0" distL="0" distR="0" wp14:anchorId="2FF3C7DB" wp14:editId="27EDD77E">
                                  <wp:extent cx="288000" cy="2880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000"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Valider une</w:t>
                            </w:r>
                            <w:r w:rsidR="00F744E0">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attribution</w:t>
                            </w:r>
                          </w:p>
                        </w:txbxContent>
                      </wps:txbx>
                      <wps:bodyPr rot="0" vert="horz" wrap="square" lIns="91440" tIns="45720" rIns="91440" bIns="45720" anchor="ctr" anchorCtr="0">
                        <a:noAutofit/>
                      </wps:bodyPr>
                    </wps:wsp>
                  </a:graphicData>
                </a:graphic>
              </wp:inline>
            </w:drawing>
          </mc:Choice>
          <mc:Fallback>
            <w:pict>
              <v:shape w14:anchorId="4DD483DD" id="_x0000_s1032" type="#_x0000_t202" style="width:449.85pt;height:3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" fillcolor="white [3201]" strokecolor="#00b0f0" strokeweight="2.25pt">
                <v:shadow on="t" color="black" opacity="26214f" origin=",-.5" offset="0,3pt"/>
                <v:textbox>
                  <w:txbxContent>
                    <w:p w14:paraId="7A11FE27" w14:textId="378414BE" w:rsidR="006F43AD" w:rsidRPr="00A958D2" w:rsidRDefault="006F43AD" w:rsidP="006F43AD">
                      <w:pPr>
                        <w:rPr>
                          <w:sz w:val="18"/>
                          <w:szCs w:val="18"/>
                          <w14:shadow w14:blurRad="50800" w14:dist="38100" w14:dir="2700000" w14:sx="100000" w14:sy="100000" w14:kx="0" w14:ky="0" w14:algn="tl">
                            <w14:srgbClr w14:val="000000">
                              <w14:alpha w14:val="60000"/>
                            </w14:srgbClr>
                          </w14:shadow>
                        </w:rPr>
                      </w:pPr>
                      <w:r>
                        <w:rPr>
                          <w:noProof/>
                        </w:rPr>
                        <w:drawing>
                          <wp:inline distT="0" distB="0" distL="0" distR="0" wp14:anchorId="2FF3C7DB" wp14:editId="27EDD77E">
                            <wp:extent cx="288000" cy="2880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8000" cy="288000"/>
                                    </a:xfrm>
                                    <a:prstGeom prst="rect">
                                      <a:avLst/>
                                    </a:prstGeom>
                                  </pic:spPr>
                                </pic:pic>
                              </a:graphicData>
                            </a:graphic>
                          </wp:inline>
                        </w:drawing>
                      </w:r>
                      <w:r>
                        <w:rPr>
                          <w:b/>
                          <w:bCs/>
                          <w:color w:val="00B0F0"/>
                          <w:sz w:val="32"/>
                          <w:szCs w:val="32"/>
                          <w14:shadow w14:blurRad="50800" w14:dist="38100" w14:dir="2700000" w14:sx="100000" w14:sy="100000" w14:kx="0" w14:ky="0" w14:algn="tl">
                            <w14:srgbClr w14:val="000000">
                              <w14:alpha w14:val="60000"/>
                            </w14:srgbClr>
                          </w14:shadow>
                        </w:rPr>
                        <w:t>Valider une</w:t>
                      </w:r>
                      <w:r w:rsidR="00F744E0">
                        <w:rPr>
                          <w:b/>
                          <w:bCs/>
                          <w:color w:val="00B0F0"/>
                          <w:sz w:val="32"/>
                          <w:szCs w:val="32"/>
                          <w14:shadow w14:blurRad="50800" w14:dist="38100" w14:dir="2700000" w14:sx="100000" w14:sy="100000" w14:kx="0" w14:ky="0" w14:algn="tl">
                            <w14:srgbClr w14:val="000000">
                              <w14:alpha w14:val="60000"/>
                            </w14:srgbClr>
                          </w14:shadow>
                        </w:rPr>
                        <w:t xml:space="preserve"> </w:t>
                      </w:r>
                      <w:r>
                        <w:rPr>
                          <w:b/>
                          <w:bCs/>
                          <w:color w:val="00B0F0"/>
                          <w:sz w:val="32"/>
                          <w:szCs w:val="32"/>
                          <w14:shadow w14:blurRad="50800" w14:dist="38100" w14:dir="2700000" w14:sx="100000" w14:sy="100000" w14:kx="0" w14:ky="0" w14:algn="tl">
                            <w14:srgbClr w14:val="000000">
                              <w14:alpha w14:val="60000"/>
                            </w14:srgbClr>
                          </w14:shadow>
                        </w:rPr>
                        <w:t>attribution</w:t>
                      </w:r>
                    </w:p>
                  </w:txbxContent>
                </v:textbox>
                <w10:anchorlock/>
              </v:shape>
            </w:pict>
          </mc:Fallback>
        </mc:AlternateContent>
      </w:r>
    </w:p>
    <w:p w14:paraId="4DF7438A" w14:textId="1AAC346E" w:rsidR="00636EBD" w:rsidRPr="00636EBD" w:rsidRDefault="000554E7" w:rsidP="00636EBD">
      <w:r>
        <w:t xml:space="preserve">Vous arriverez sur la même page que la fonctionnalité « Attribution ». Le filtre sera </w:t>
      </w:r>
      <w:proofErr w:type="spellStart"/>
      <w:r>
        <w:t>pré-fixé</w:t>
      </w:r>
      <w:proofErr w:type="spellEnd"/>
      <w:r>
        <w:t xml:space="preserve"> sur « En attente ». Vous aurez donc une vue sur les attributions de votre territoire à valider</w:t>
      </w:r>
    </w:p>
    <w:p w14:paraId="21E6DCCD" w14:textId="5B6417A2" w:rsidR="00636EBD" w:rsidRPr="002D7E08" w:rsidRDefault="00636EBD" w:rsidP="00636EBD">
      <w:pPr>
        <w:rPr>
          <w:color w:val="FF0000"/>
        </w:rPr>
      </w:pPr>
      <w:r w:rsidRPr="002D7E08">
        <w:rPr>
          <w:color w:val="FF0000"/>
        </w:rPr>
        <w:t>Pour une même demande de logement</w:t>
      </w:r>
      <w:r>
        <w:rPr>
          <w:color w:val="FF0000"/>
        </w:rPr>
        <w:t>, le coordinateur local peut demander plusieurs pré-attributions sur des unités du même logement. Ces attributions peuvent être validés (par exemple si le coordinateur local souhaite sépare la famille sur plusieurs unités d’un même logement).</w:t>
      </w:r>
    </w:p>
    <w:p w14:paraId="0404F9FE" w14:textId="77777777" w:rsidR="00636EBD" w:rsidRDefault="00636EBD" w:rsidP="000554E7"/>
    <w:p w14:paraId="322A82B6" w14:textId="0683317F" w:rsidR="000554E7" w:rsidRDefault="000554E7" w:rsidP="000554E7">
      <w:pPr>
        <w:jc w:val="center"/>
      </w:pPr>
      <w:r>
        <w:rPr>
          <w:noProof/>
        </w:rPr>
        <w:drawing>
          <wp:inline distT="0" distB="0" distL="0" distR="0" wp14:anchorId="294F1B5A" wp14:editId="1B721C0F">
            <wp:extent cx="5400000" cy="1220833"/>
            <wp:effectExtent l="19050" t="19050" r="10795" b="1778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00000" cy="1220833"/>
                    </a:xfrm>
                    <a:prstGeom prst="rect">
                      <a:avLst/>
                    </a:prstGeom>
                    <a:ln>
                      <a:solidFill>
                        <a:schemeClr val="tx1">
                          <a:lumMod val="50000"/>
                          <a:lumOff val="50000"/>
                        </a:schemeClr>
                      </a:solidFill>
                    </a:ln>
                  </pic:spPr>
                </pic:pic>
              </a:graphicData>
            </a:graphic>
          </wp:inline>
        </w:drawing>
      </w:r>
    </w:p>
    <w:p w14:paraId="720E77E7" w14:textId="77777777" w:rsidR="00BD0806" w:rsidRDefault="00BD0806" w:rsidP="000554E7">
      <w:pPr>
        <w:jc w:val="center"/>
      </w:pPr>
    </w:p>
    <w:p w14:paraId="23E55038" w14:textId="0BAA1660" w:rsidR="000554E7" w:rsidRDefault="000554E7" w:rsidP="000554E7">
      <w:r>
        <w:t>Cliquez sur l’attribution que vous souhaitez traiter. Vous tomberez sur le formulaire de modification de l’attribution où vous avez les droits de modifications. Si vous faite des modifications, n’oubliez pas de sauvegarder le logement avant validation.  Vérifiez bien les données de la demande d’attribution. Vous pouvez également décider de refuser la demande d’attribution ou la remettre en brouillon.</w:t>
      </w:r>
    </w:p>
    <w:p w14:paraId="2F432E7D" w14:textId="301ABD8C" w:rsidR="000554E7" w:rsidRDefault="000554E7" w:rsidP="000554E7">
      <w:pPr>
        <w:jc w:val="center"/>
      </w:pPr>
      <w:r>
        <w:rPr>
          <w:noProof/>
        </w:rPr>
        <w:drawing>
          <wp:inline distT="0" distB="0" distL="0" distR="0" wp14:anchorId="3DF14175" wp14:editId="5950E8F9">
            <wp:extent cx="4276164" cy="2880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76164" cy="288000"/>
                    </a:xfrm>
                    <a:prstGeom prst="rect">
                      <a:avLst/>
                    </a:prstGeom>
                  </pic:spPr>
                </pic:pic>
              </a:graphicData>
            </a:graphic>
          </wp:inline>
        </w:drawing>
      </w:r>
    </w:p>
    <w:p w14:paraId="0CE67B9B" w14:textId="77777777" w:rsidR="00BD0806" w:rsidRDefault="00BD0806" w:rsidP="000554E7">
      <w:pPr>
        <w:jc w:val="center"/>
      </w:pPr>
    </w:p>
    <w:p w14:paraId="3F5B4974" w14:textId="72A79BE3" w:rsidR="000554E7" w:rsidRDefault="000554E7" w:rsidP="000554E7">
      <w:r>
        <w:t>Si vous refusez la demande d’attribution, une nouvelle fenêtre s’ouvrira pour donner la raison de ce refus. Après le refus, le coordinateur local ne pourra pas remodifier les informations.</w:t>
      </w:r>
    </w:p>
    <w:p w14:paraId="2C1DAB07" w14:textId="01209153" w:rsidR="000554E7" w:rsidRDefault="000554E7" w:rsidP="000554E7">
      <w:pPr>
        <w:jc w:val="center"/>
      </w:pPr>
      <w:r>
        <w:rPr>
          <w:noProof/>
        </w:rPr>
        <w:drawing>
          <wp:inline distT="0" distB="0" distL="0" distR="0" wp14:anchorId="336A7105" wp14:editId="47238CB2">
            <wp:extent cx="3870562" cy="1231737"/>
            <wp:effectExtent l="19050" t="19050" r="15875" b="260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05984" cy="1243009"/>
                    </a:xfrm>
                    <a:prstGeom prst="rect">
                      <a:avLst/>
                    </a:prstGeom>
                    <a:ln>
                      <a:solidFill>
                        <a:schemeClr val="tx1">
                          <a:lumMod val="50000"/>
                          <a:lumOff val="50000"/>
                        </a:schemeClr>
                      </a:solidFill>
                    </a:ln>
                  </pic:spPr>
                </pic:pic>
              </a:graphicData>
            </a:graphic>
          </wp:inline>
        </w:drawing>
      </w:r>
    </w:p>
    <w:p w14:paraId="035C6FF9" w14:textId="0C40428E" w:rsidR="00BD0806" w:rsidRDefault="00BD0806" w:rsidP="00BD0806">
      <w:r>
        <w:br w:type="page"/>
      </w:r>
    </w:p>
    <w:p w14:paraId="0936F4C0" w14:textId="2607AF56" w:rsidR="000554E7" w:rsidRDefault="000554E7" w:rsidP="000554E7">
      <w:r>
        <w:lastRenderedPageBreak/>
        <w:t xml:space="preserve">Après avoir </w:t>
      </w:r>
      <w:r w:rsidR="00B8495A">
        <w:t>refusé</w:t>
      </w:r>
      <w:r>
        <w:t xml:space="preserve"> un logement, vous pouvez le remettre en brouillon ou le remettre en attente pour l’accepter par la suite.</w:t>
      </w:r>
    </w:p>
    <w:p w14:paraId="1C582EFC" w14:textId="67C84999" w:rsidR="000554E7" w:rsidRDefault="000554E7" w:rsidP="000554E7">
      <w:pPr>
        <w:jc w:val="center"/>
      </w:pPr>
      <w:r>
        <w:rPr>
          <w:noProof/>
        </w:rPr>
        <w:drawing>
          <wp:inline distT="0" distB="0" distL="0" distR="0" wp14:anchorId="09BC6E5E" wp14:editId="2D2244D7">
            <wp:extent cx="3009882" cy="288000"/>
            <wp:effectExtent l="0" t="0" r="63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09882" cy="288000"/>
                    </a:xfrm>
                    <a:prstGeom prst="rect">
                      <a:avLst/>
                    </a:prstGeom>
                  </pic:spPr>
                </pic:pic>
              </a:graphicData>
            </a:graphic>
          </wp:inline>
        </w:drawing>
      </w:r>
    </w:p>
    <w:p w14:paraId="7E0F4D17" w14:textId="7A9BFE6A" w:rsidR="000554E7" w:rsidRDefault="000554E7" w:rsidP="000554E7">
      <w:r>
        <w:t>Si vous décider de valider l’attribution, une nouvelle fenêtre s’ouvrira pour confirmer la validation.</w:t>
      </w:r>
    </w:p>
    <w:p w14:paraId="2C0D5980" w14:textId="3358C9A2" w:rsidR="000554E7" w:rsidRDefault="00B8495A" w:rsidP="002E374D">
      <w:pPr>
        <w:jc w:val="center"/>
      </w:pPr>
      <w:r>
        <w:rPr>
          <w:noProof/>
        </w:rPr>
        <w:drawing>
          <wp:inline distT="0" distB="0" distL="0" distR="0" wp14:anchorId="373CDD9D" wp14:editId="2BC05783">
            <wp:extent cx="1611858" cy="650713"/>
            <wp:effectExtent l="19050" t="19050" r="26670" b="1651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629282" cy="657747"/>
                    </a:xfrm>
                    <a:prstGeom prst="rect">
                      <a:avLst/>
                    </a:prstGeom>
                    <a:ln>
                      <a:solidFill>
                        <a:schemeClr val="tx1">
                          <a:lumMod val="50000"/>
                          <a:lumOff val="50000"/>
                        </a:schemeClr>
                      </a:solidFill>
                    </a:ln>
                  </pic:spPr>
                </pic:pic>
              </a:graphicData>
            </a:graphic>
          </wp:inline>
        </w:drawing>
      </w:r>
    </w:p>
    <w:p w14:paraId="703C188A" w14:textId="57151957" w:rsidR="008D290E" w:rsidRDefault="008D290E" w:rsidP="008D290E">
      <w:r>
        <w:t xml:space="preserve">Si le logement est déjà validé pour attribution à une autre demande de logement, le message suivant apparaitra </w:t>
      </w:r>
    </w:p>
    <w:p w14:paraId="5F79FBF7" w14:textId="0C6434BD" w:rsidR="008D290E" w:rsidRDefault="008D290E" w:rsidP="008D290E">
      <w:pPr>
        <w:jc w:val="center"/>
      </w:pPr>
      <w:r>
        <w:rPr>
          <w:noProof/>
        </w:rPr>
        <w:drawing>
          <wp:inline distT="0" distB="0" distL="0" distR="0" wp14:anchorId="157D7C25" wp14:editId="18251A8E">
            <wp:extent cx="1323833" cy="715363"/>
            <wp:effectExtent l="0" t="0" r="0" b="889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8313" cy="723188"/>
                    </a:xfrm>
                    <a:prstGeom prst="rect">
                      <a:avLst/>
                    </a:prstGeom>
                  </pic:spPr>
                </pic:pic>
              </a:graphicData>
            </a:graphic>
          </wp:inline>
        </w:drawing>
      </w:r>
    </w:p>
    <w:p w14:paraId="2BD3903C" w14:textId="15B287CE" w:rsidR="00636EBD" w:rsidRPr="002D7E08" w:rsidRDefault="00636EBD" w:rsidP="00636EBD">
      <w:pPr>
        <w:rPr>
          <w:color w:val="FF0000"/>
        </w:rPr>
      </w:pPr>
      <w:r w:rsidRPr="00636EBD">
        <w:rPr>
          <w:color w:val="FF0000"/>
        </w:rPr>
        <w:t>Si des demandes d’attributions liées à cette unité sont toujours en attente, celles-ci seront automatiquement refusées</w:t>
      </w:r>
      <w:r>
        <w:rPr>
          <w:color w:val="FF0000"/>
        </w:rPr>
        <w:t>.</w:t>
      </w:r>
    </w:p>
    <w:p w14:paraId="172F5DF1" w14:textId="3DB3F9FF" w:rsidR="000554E7" w:rsidRDefault="000554E7" w:rsidP="000554E7">
      <w:r>
        <w:t xml:space="preserve">Après la validation vous pouvez toujours remettre </w:t>
      </w:r>
      <w:r w:rsidR="00B8495A">
        <w:t xml:space="preserve">la demande d’attribution </w:t>
      </w:r>
      <w:r>
        <w:t>en brouillon ou la refusée.</w:t>
      </w:r>
    </w:p>
    <w:p w14:paraId="3F4300BD" w14:textId="6662A77D" w:rsidR="00675D00" w:rsidRDefault="000554E7" w:rsidP="002E374D">
      <w:pPr>
        <w:jc w:val="center"/>
      </w:pPr>
      <w:r>
        <w:rPr>
          <w:noProof/>
        </w:rPr>
        <w:drawing>
          <wp:inline distT="0" distB="0" distL="0" distR="0" wp14:anchorId="6C5E21F7" wp14:editId="2978AA36">
            <wp:extent cx="2702951" cy="360000"/>
            <wp:effectExtent l="0" t="0" r="2540" b="254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02951" cy="360000"/>
                    </a:xfrm>
                    <a:prstGeom prst="rect">
                      <a:avLst/>
                    </a:prstGeom>
                  </pic:spPr>
                </pic:pic>
              </a:graphicData>
            </a:graphic>
          </wp:inline>
        </w:drawing>
      </w:r>
    </w:p>
    <w:sectPr w:rsidR="00675D00" w:rsidSect="00B34094">
      <w:footerReference w:type="default" r:id="rId74"/>
      <w:footerReference w:type="first" r:id="rId7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281F6" w14:textId="77777777" w:rsidR="00CF7DF3" w:rsidRDefault="00CF7DF3" w:rsidP="002949C9">
      <w:pPr>
        <w:spacing w:after="0" w:line="240" w:lineRule="auto"/>
      </w:pPr>
      <w:r>
        <w:separator/>
      </w:r>
    </w:p>
  </w:endnote>
  <w:endnote w:type="continuationSeparator" w:id="0">
    <w:p w14:paraId="255D85C8" w14:textId="77777777" w:rsidR="00CF7DF3" w:rsidRDefault="00CF7DF3" w:rsidP="002949C9">
      <w:pPr>
        <w:spacing w:after="0" w:line="240" w:lineRule="auto"/>
      </w:pPr>
      <w:r>
        <w:continuationSeparator/>
      </w:r>
    </w:p>
  </w:endnote>
  <w:endnote w:type="continuationNotice" w:id="1">
    <w:p w14:paraId="6E91823D" w14:textId="77777777" w:rsidR="00CF7DF3" w:rsidRDefault="00CF7D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2987303"/>
      <w:docPartObj>
        <w:docPartGallery w:val="Page Numbers (Bottom of Page)"/>
        <w:docPartUnique/>
      </w:docPartObj>
    </w:sdtPr>
    <w:sdtContent>
      <w:p w14:paraId="40D86884" w14:textId="5661AD7E" w:rsidR="0078159F" w:rsidRDefault="00B34094">
        <w:pPr>
          <w:pStyle w:val="Pieddepage"/>
          <w:jc w:val="right"/>
        </w:pPr>
        <w:r>
          <w:rPr>
            <w:noProof/>
          </w:rPr>
          <w:drawing>
            <wp:anchor distT="0" distB="0" distL="114300" distR="114300" simplePos="0" relativeHeight="251659264" behindDoc="0" locked="0" layoutInCell="1" allowOverlap="1" wp14:anchorId="5F4D62B0" wp14:editId="53D8DECB">
              <wp:simplePos x="0" y="0"/>
              <wp:positionH relativeFrom="margin">
                <wp:posOffset>152400</wp:posOffset>
              </wp:positionH>
              <wp:positionV relativeFrom="paragraph">
                <wp:posOffset>-55880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r w:rsidR="0078159F">
          <w:fldChar w:fldCharType="begin"/>
        </w:r>
        <w:r w:rsidR="0078159F">
          <w:instrText>PAGE   \* MERGEFORMAT</w:instrText>
        </w:r>
        <w:r w:rsidR="0078159F">
          <w:fldChar w:fldCharType="separate"/>
        </w:r>
        <w:r w:rsidR="0078159F">
          <w:t>2</w:t>
        </w:r>
        <w:r w:rsidR="0078159F">
          <w:fldChar w:fldCharType="end"/>
        </w:r>
      </w:p>
    </w:sdtContent>
  </w:sdt>
  <w:p w14:paraId="163E6E4D" w14:textId="62A45BC6" w:rsidR="00981057" w:rsidRDefault="009810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3A49" w14:textId="3AE0E2B3" w:rsidR="00B34094" w:rsidRDefault="00B34094">
    <w:pPr>
      <w:pStyle w:val="Pieddepage"/>
    </w:pPr>
    <w:r>
      <w:rPr>
        <w:noProof/>
      </w:rPr>
      <w:drawing>
        <wp:anchor distT="0" distB="0" distL="114300" distR="114300" simplePos="0" relativeHeight="251661312" behindDoc="0" locked="0" layoutInCell="1" allowOverlap="1" wp14:anchorId="6065C883" wp14:editId="0B1D97D5">
          <wp:simplePos x="0" y="0"/>
          <wp:positionH relativeFrom="margin">
            <wp:align>left</wp:align>
          </wp:positionH>
          <wp:positionV relativeFrom="paragraph">
            <wp:posOffset>-209550</wp:posOffset>
          </wp:positionV>
          <wp:extent cx="1762125" cy="599440"/>
          <wp:effectExtent l="0" t="0" r="9525" b="0"/>
          <wp:wrapThrough wrapText="bothSides">
            <wp:wrapPolygon edited="0">
              <wp:start x="934" y="0"/>
              <wp:lineTo x="0" y="6178"/>
              <wp:lineTo x="0" y="10297"/>
              <wp:lineTo x="701" y="13042"/>
              <wp:lineTo x="4670" y="20593"/>
              <wp:lineTo x="10975" y="20593"/>
              <wp:lineTo x="21483" y="13042"/>
              <wp:lineTo x="21483" y="6864"/>
              <wp:lineTo x="13777" y="0"/>
              <wp:lineTo x="934" y="0"/>
            </wp:wrapPolygon>
          </wp:wrapThrough>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1762125" cy="599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492B4" w14:textId="77777777" w:rsidR="00CF7DF3" w:rsidRDefault="00CF7DF3" w:rsidP="002949C9">
      <w:pPr>
        <w:spacing w:after="0" w:line="240" w:lineRule="auto"/>
      </w:pPr>
      <w:r>
        <w:separator/>
      </w:r>
    </w:p>
  </w:footnote>
  <w:footnote w:type="continuationSeparator" w:id="0">
    <w:p w14:paraId="30108F98" w14:textId="77777777" w:rsidR="00CF7DF3" w:rsidRDefault="00CF7DF3" w:rsidP="002949C9">
      <w:pPr>
        <w:spacing w:after="0" w:line="240" w:lineRule="auto"/>
      </w:pPr>
      <w:r>
        <w:continuationSeparator/>
      </w:r>
    </w:p>
  </w:footnote>
  <w:footnote w:type="continuationNotice" w:id="1">
    <w:p w14:paraId="657D3785" w14:textId="77777777" w:rsidR="00CF7DF3" w:rsidRDefault="00CF7D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577FE"/>
    <w:multiLevelType w:val="hybridMultilevel"/>
    <w:tmpl w:val="ECD2B4DE"/>
    <w:lvl w:ilvl="0" w:tplc="28ACCE7C">
      <w:numFmt w:val="bullet"/>
      <w:lvlText w:val="-"/>
      <w:lvlJc w:val="left"/>
      <w:pPr>
        <w:ind w:left="420" w:hanging="360"/>
      </w:pPr>
      <w:rPr>
        <w:rFonts w:ascii="Calibri" w:eastAsiaTheme="minorHAnsi" w:hAnsi="Calibri" w:cs="Calibri"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1" w15:restartNumberingAfterBreak="0">
    <w:nsid w:val="43490F51"/>
    <w:multiLevelType w:val="hybridMultilevel"/>
    <w:tmpl w:val="432ED1D8"/>
    <w:lvl w:ilvl="0" w:tplc="FAD8F83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26129747">
    <w:abstractNumId w:val="1"/>
  </w:num>
  <w:num w:numId="2" w16cid:durableId="1174109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DB"/>
    <w:rsid w:val="00027D97"/>
    <w:rsid w:val="00031D47"/>
    <w:rsid w:val="0003500D"/>
    <w:rsid w:val="000440B9"/>
    <w:rsid w:val="000554E7"/>
    <w:rsid w:val="00061AE8"/>
    <w:rsid w:val="00074B12"/>
    <w:rsid w:val="00083CE6"/>
    <w:rsid w:val="0008445C"/>
    <w:rsid w:val="000D6A30"/>
    <w:rsid w:val="001005F1"/>
    <w:rsid w:val="00112355"/>
    <w:rsid w:val="00115424"/>
    <w:rsid w:val="00125F73"/>
    <w:rsid w:val="001279F4"/>
    <w:rsid w:val="00134B70"/>
    <w:rsid w:val="00137B07"/>
    <w:rsid w:val="001853D2"/>
    <w:rsid w:val="001946E4"/>
    <w:rsid w:val="00194FF9"/>
    <w:rsid w:val="001B2920"/>
    <w:rsid w:val="001B322A"/>
    <w:rsid w:val="001D183D"/>
    <w:rsid w:val="001D1CA7"/>
    <w:rsid w:val="001D1DE4"/>
    <w:rsid w:val="001E611C"/>
    <w:rsid w:val="001F3240"/>
    <w:rsid w:val="0020474C"/>
    <w:rsid w:val="002245D4"/>
    <w:rsid w:val="002302AC"/>
    <w:rsid w:val="00234300"/>
    <w:rsid w:val="00234CCB"/>
    <w:rsid w:val="002432CF"/>
    <w:rsid w:val="00257869"/>
    <w:rsid w:val="002627CE"/>
    <w:rsid w:val="00264E1B"/>
    <w:rsid w:val="00292C92"/>
    <w:rsid w:val="002946E1"/>
    <w:rsid w:val="002949C9"/>
    <w:rsid w:val="002A3853"/>
    <w:rsid w:val="002A4414"/>
    <w:rsid w:val="002C2CBF"/>
    <w:rsid w:val="002C35FB"/>
    <w:rsid w:val="002E374D"/>
    <w:rsid w:val="002F669C"/>
    <w:rsid w:val="00303900"/>
    <w:rsid w:val="00312B88"/>
    <w:rsid w:val="00317824"/>
    <w:rsid w:val="00324F45"/>
    <w:rsid w:val="00333CFC"/>
    <w:rsid w:val="0033508C"/>
    <w:rsid w:val="00356B42"/>
    <w:rsid w:val="003926DB"/>
    <w:rsid w:val="003A1C97"/>
    <w:rsid w:val="003B54A0"/>
    <w:rsid w:val="003C4C82"/>
    <w:rsid w:val="003D0799"/>
    <w:rsid w:val="003E2A44"/>
    <w:rsid w:val="00400889"/>
    <w:rsid w:val="00402DE3"/>
    <w:rsid w:val="00406ACE"/>
    <w:rsid w:val="004336E3"/>
    <w:rsid w:val="00446094"/>
    <w:rsid w:val="0048203E"/>
    <w:rsid w:val="004A7A09"/>
    <w:rsid w:val="004D52A7"/>
    <w:rsid w:val="004F19E2"/>
    <w:rsid w:val="005002D2"/>
    <w:rsid w:val="00501B8A"/>
    <w:rsid w:val="00501C4A"/>
    <w:rsid w:val="00502D1A"/>
    <w:rsid w:val="00540C7F"/>
    <w:rsid w:val="00541690"/>
    <w:rsid w:val="00567F71"/>
    <w:rsid w:val="005945EC"/>
    <w:rsid w:val="005A5A65"/>
    <w:rsid w:val="005C667A"/>
    <w:rsid w:val="005F6315"/>
    <w:rsid w:val="00620C11"/>
    <w:rsid w:val="00635865"/>
    <w:rsid w:val="00636EBD"/>
    <w:rsid w:val="006602AE"/>
    <w:rsid w:val="00661471"/>
    <w:rsid w:val="00675154"/>
    <w:rsid w:val="00675D00"/>
    <w:rsid w:val="00676985"/>
    <w:rsid w:val="00682FD9"/>
    <w:rsid w:val="006843B6"/>
    <w:rsid w:val="00696838"/>
    <w:rsid w:val="006D65C0"/>
    <w:rsid w:val="006F43AD"/>
    <w:rsid w:val="006F4970"/>
    <w:rsid w:val="00712F96"/>
    <w:rsid w:val="00726E7E"/>
    <w:rsid w:val="00742930"/>
    <w:rsid w:val="007455EB"/>
    <w:rsid w:val="00747B27"/>
    <w:rsid w:val="00763D5F"/>
    <w:rsid w:val="007727D0"/>
    <w:rsid w:val="0077566A"/>
    <w:rsid w:val="00777B4B"/>
    <w:rsid w:val="0078159F"/>
    <w:rsid w:val="00793732"/>
    <w:rsid w:val="00794B4C"/>
    <w:rsid w:val="00796E82"/>
    <w:rsid w:val="007C12DF"/>
    <w:rsid w:val="007C3607"/>
    <w:rsid w:val="007D4EC9"/>
    <w:rsid w:val="007F69BC"/>
    <w:rsid w:val="0080029B"/>
    <w:rsid w:val="008037F8"/>
    <w:rsid w:val="00810CC3"/>
    <w:rsid w:val="00815CB4"/>
    <w:rsid w:val="00843614"/>
    <w:rsid w:val="00885E80"/>
    <w:rsid w:val="0089698C"/>
    <w:rsid w:val="008B375D"/>
    <w:rsid w:val="008C1167"/>
    <w:rsid w:val="008D290E"/>
    <w:rsid w:val="008E3B38"/>
    <w:rsid w:val="00924D5A"/>
    <w:rsid w:val="00925F5B"/>
    <w:rsid w:val="00957057"/>
    <w:rsid w:val="00963DDD"/>
    <w:rsid w:val="00964074"/>
    <w:rsid w:val="00966DF1"/>
    <w:rsid w:val="009742E4"/>
    <w:rsid w:val="00981057"/>
    <w:rsid w:val="00983945"/>
    <w:rsid w:val="00993335"/>
    <w:rsid w:val="00997915"/>
    <w:rsid w:val="009B16A7"/>
    <w:rsid w:val="009C198D"/>
    <w:rsid w:val="00A3408F"/>
    <w:rsid w:val="00A51284"/>
    <w:rsid w:val="00A61668"/>
    <w:rsid w:val="00A67FA1"/>
    <w:rsid w:val="00A77286"/>
    <w:rsid w:val="00A958D2"/>
    <w:rsid w:val="00AB44EA"/>
    <w:rsid w:val="00AD161D"/>
    <w:rsid w:val="00AE15AF"/>
    <w:rsid w:val="00B16CB1"/>
    <w:rsid w:val="00B1746E"/>
    <w:rsid w:val="00B2096B"/>
    <w:rsid w:val="00B22CE3"/>
    <w:rsid w:val="00B34094"/>
    <w:rsid w:val="00B373F7"/>
    <w:rsid w:val="00B41D79"/>
    <w:rsid w:val="00B43915"/>
    <w:rsid w:val="00B47581"/>
    <w:rsid w:val="00B51C62"/>
    <w:rsid w:val="00B7548A"/>
    <w:rsid w:val="00B8495A"/>
    <w:rsid w:val="00BA0B48"/>
    <w:rsid w:val="00BC1D09"/>
    <w:rsid w:val="00BD0806"/>
    <w:rsid w:val="00BE5480"/>
    <w:rsid w:val="00C01445"/>
    <w:rsid w:val="00C029CC"/>
    <w:rsid w:val="00C06EE4"/>
    <w:rsid w:val="00C1069D"/>
    <w:rsid w:val="00C22F7A"/>
    <w:rsid w:val="00C2599C"/>
    <w:rsid w:val="00C30F6A"/>
    <w:rsid w:val="00C5683B"/>
    <w:rsid w:val="00C720B1"/>
    <w:rsid w:val="00C85A64"/>
    <w:rsid w:val="00CB01A3"/>
    <w:rsid w:val="00CC13E2"/>
    <w:rsid w:val="00CD0078"/>
    <w:rsid w:val="00CD1275"/>
    <w:rsid w:val="00CD4EB0"/>
    <w:rsid w:val="00CF7DF3"/>
    <w:rsid w:val="00D17F8C"/>
    <w:rsid w:val="00D30B38"/>
    <w:rsid w:val="00D41F43"/>
    <w:rsid w:val="00D43CE4"/>
    <w:rsid w:val="00D47C62"/>
    <w:rsid w:val="00D50B6A"/>
    <w:rsid w:val="00D62B8C"/>
    <w:rsid w:val="00D64743"/>
    <w:rsid w:val="00D76BD0"/>
    <w:rsid w:val="00D92135"/>
    <w:rsid w:val="00DB2B46"/>
    <w:rsid w:val="00DE5DF6"/>
    <w:rsid w:val="00E1262F"/>
    <w:rsid w:val="00E17876"/>
    <w:rsid w:val="00E31CE3"/>
    <w:rsid w:val="00E64726"/>
    <w:rsid w:val="00E8106C"/>
    <w:rsid w:val="00E8334F"/>
    <w:rsid w:val="00E90000"/>
    <w:rsid w:val="00EA1F1A"/>
    <w:rsid w:val="00EA6578"/>
    <w:rsid w:val="00EB1854"/>
    <w:rsid w:val="00EE7929"/>
    <w:rsid w:val="00F00811"/>
    <w:rsid w:val="00F032B1"/>
    <w:rsid w:val="00F157A5"/>
    <w:rsid w:val="00F215E5"/>
    <w:rsid w:val="00F47E22"/>
    <w:rsid w:val="00F5642F"/>
    <w:rsid w:val="00F56BB5"/>
    <w:rsid w:val="00F6000F"/>
    <w:rsid w:val="00F744E0"/>
    <w:rsid w:val="00F777E2"/>
    <w:rsid w:val="00F77A60"/>
    <w:rsid w:val="00F9507D"/>
    <w:rsid w:val="00FA2E45"/>
    <w:rsid w:val="00FE4FA8"/>
    <w:rsid w:val="01F56E9A"/>
    <w:rsid w:val="100121F9"/>
    <w:rsid w:val="1DF20B2B"/>
    <w:rsid w:val="2217CBDA"/>
    <w:rsid w:val="3835375A"/>
    <w:rsid w:val="63E9B5B5"/>
    <w:rsid w:val="7642EE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86298"/>
  <w15:chartTrackingRefBased/>
  <w15:docId w15:val="{636F3E6C-F550-4CDF-A2BD-77933CB04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C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6E1"/>
    <w:pPr>
      <w:ind w:left="720"/>
      <w:contextualSpacing/>
    </w:pPr>
  </w:style>
  <w:style w:type="table" w:styleId="Grilledutableau">
    <w:name w:val="Table Grid"/>
    <w:basedOn w:val="TableauNormal"/>
    <w:uiPriority w:val="39"/>
    <w:rsid w:val="00C06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C06E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981057"/>
    <w:pPr>
      <w:tabs>
        <w:tab w:val="center" w:pos="4536"/>
        <w:tab w:val="right" w:pos="9072"/>
      </w:tabs>
      <w:spacing w:after="0" w:line="240" w:lineRule="auto"/>
    </w:pPr>
  </w:style>
  <w:style w:type="character" w:customStyle="1" w:styleId="En-tteCar">
    <w:name w:val="En-tête Car"/>
    <w:basedOn w:val="Policepardfaut"/>
    <w:link w:val="En-tte"/>
    <w:uiPriority w:val="99"/>
    <w:rsid w:val="00981057"/>
  </w:style>
  <w:style w:type="paragraph" w:styleId="Pieddepage">
    <w:name w:val="footer"/>
    <w:basedOn w:val="Normal"/>
    <w:link w:val="PieddepageCar"/>
    <w:uiPriority w:val="99"/>
    <w:unhideWhenUsed/>
    <w:rsid w:val="009810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1057"/>
  </w:style>
  <w:style w:type="character" w:styleId="Lienhypertexte">
    <w:name w:val="Hyperlink"/>
    <w:basedOn w:val="Policepardfaut"/>
    <w:uiPriority w:val="99"/>
    <w:unhideWhenUsed/>
    <w:rsid w:val="00981057"/>
    <w:rPr>
      <w:color w:val="0563C1" w:themeColor="hyperlink"/>
      <w:u w:val="single"/>
    </w:rPr>
  </w:style>
  <w:style w:type="character" w:styleId="Mentionnonrsolue">
    <w:name w:val="Unresolved Mention"/>
    <w:basedOn w:val="Policepardfaut"/>
    <w:uiPriority w:val="99"/>
    <w:semiHidden/>
    <w:unhideWhenUsed/>
    <w:rsid w:val="00981057"/>
    <w:rPr>
      <w:color w:val="605E5C"/>
      <w:shd w:val="clear" w:color="auto" w:fill="E1DFDD"/>
    </w:rPr>
  </w:style>
  <w:style w:type="character" w:styleId="Lienhypertextesuivivisit">
    <w:name w:val="FollowedHyperlink"/>
    <w:basedOn w:val="Policepardfaut"/>
    <w:uiPriority w:val="99"/>
    <w:semiHidden/>
    <w:unhideWhenUsed/>
    <w:rsid w:val="005945EC"/>
    <w:rPr>
      <w:color w:val="954F72" w:themeColor="followedHyperlink"/>
      <w:u w:val="single"/>
    </w:rPr>
  </w:style>
  <w:style w:type="paragraph" w:styleId="Rvision">
    <w:name w:val="Revision"/>
    <w:hidden/>
    <w:uiPriority w:val="99"/>
    <w:semiHidden/>
    <w:rsid w:val="00F777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13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hyperlink" Target="mailto:ukraine.info@spw.wallonie.be" TargetMode="External"/><Relationship Id="rId11" Type="http://schemas.openxmlformats.org/officeDocument/2006/relationships/hyperlink" Target="https://www.wallonie.be/fr/ukraine/hebergements-conventionne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hyperlink" Target="mailto:ukraine.info@spw.wallonie.b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temphowal.spw.wallonie.be/housing"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foot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cd85af6-7ce4-410e-9f30-7300ea2f6341" xsi:nil="true"/>
    <lcf76f155ced4ddcb4097134ff3c332f xmlns="2c153367-36d9-4ded-9693-6812c63d779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BD0BCA35376E43BB1072D5B17CEF8A" ma:contentTypeVersion="13" ma:contentTypeDescription="Crée un document." ma:contentTypeScope="" ma:versionID="e444841f1c2d2fab849d873c58ae93d1">
  <xsd:schema xmlns:xsd="http://www.w3.org/2001/XMLSchema" xmlns:xs="http://www.w3.org/2001/XMLSchema" xmlns:p="http://schemas.microsoft.com/office/2006/metadata/properties" xmlns:ns2="2c153367-36d9-4ded-9693-6812c63d779c" xmlns:ns3="4cd85af6-7ce4-410e-9f30-7300ea2f6341" targetNamespace="http://schemas.microsoft.com/office/2006/metadata/properties" ma:root="true" ma:fieldsID="0e2da36294c33e816112ee5cb4650bb3" ns2:_="" ns3:_="">
    <xsd:import namespace="2c153367-36d9-4ded-9693-6812c63d779c"/>
    <xsd:import namespace="4cd85af6-7ce4-410e-9f30-7300ea2f63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53367-36d9-4ded-9693-6812c63d77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d85af6-7ce4-410e-9f30-7300ea2f63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334ab2-0d21-403f-a929-169e12e7e2f0}" ma:internalName="TaxCatchAll" ma:showField="CatchAllData" ma:web="4cd85af6-7ce4-410e-9f30-7300ea2f634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C06310-C2A5-45B8-B0AE-65DD4F3FE7B1}">
  <ds:schemaRefs>
    <ds:schemaRef ds:uri="http://schemas.microsoft.com/sharepoint/v3/contenttype/forms"/>
  </ds:schemaRefs>
</ds:datastoreItem>
</file>

<file path=customXml/itemProps2.xml><?xml version="1.0" encoding="utf-8"?>
<ds:datastoreItem xmlns:ds="http://schemas.openxmlformats.org/officeDocument/2006/customXml" ds:itemID="{82D0F165-133A-40BF-9930-4BE6981713A4}">
  <ds:schemaRefs>
    <ds:schemaRef ds:uri="http://schemas.microsoft.com/office/2006/metadata/properties"/>
    <ds:schemaRef ds:uri="http://schemas.microsoft.com/office/infopath/2007/PartnerControls"/>
    <ds:schemaRef ds:uri="4cd85af6-7ce4-410e-9f30-7300ea2f6341"/>
    <ds:schemaRef ds:uri="2c153367-36d9-4ded-9693-6812c63d779c"/>
  </ds:schemaRefs>
</ds:datastoreItem>
</file>

<file path=customXml/itemProps3.xml><?xml version="1.0" encoding="utf-8"?>
<ds:datastoreItem xmlns:ds="http://schemas.openxmlformats.org/officeDocument/2006/customXml" ds:itemID="{10284788-C596-4C39-AAB2-E6A2DDBE90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153367-36d9-4ded-9693-6812c63d779c"/>
    <ds:schemaRef ds:uri="4cd85af6-7ce4-410e-9f30-7300ea2f6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17</Pages>
  <Words>1880</Words>
  <Characters>10346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LECLERCQ Martian</dc:creator>
  <cp:keywords/>
  <dc:description/>
  <cp:lastModifiedBy>LECLERCQ Martian</cp:lastModifiedBy>
  <cp:revision>28</cp:revision>
  <dcterms:created xsi:type="dcterms:W3CDTF">2022-11-21T09:32:00Z</dcterms:created>
  <dcterms:modified xsi:type="dcterms:W3CDTF">2023-12-14T13:51:00Z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2022-10-19T07:34:30Z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3885aa16-20fe-462b-98d3-f6e4b1191f8e</vt:lpwstr>
  </property>
  <property fmtid="{D5CDD505-2E9C-101B-9397-08002B2CF9AE}" pid="8" name="MSIP_Label_97a477d1-147d-4e34-b5e3-7b26d2f44870_ContentBits">
    <vt:lpwstr>0</vt:lpwstr>
  </property>
  <property fmtid="{D5CDD505-2E9C-101B-9397-08002B2CF9AE}" pid="9" name="ContentTypeId">
    <vt:lpwstr>0x0101007BBD0BCA35376E43BB1072D5B17CEF8A</vt:lpwstr>
  </property>
  <property fmtid="{D5CDD505-2E9C-101B-9397-08002B2CF9AE}" pid="10" name="MediaServiceImageTags">
    <vt:lpwstr/>
  </property>
</Properties>
</file>