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3546"/>
      </w:tblGrid>
      <w:tr w:rsidR="008C1167" w14:paraId="5A9F0D77" w14:textId="77777777" w:rsidTr="00A958D2">
        <w:trPr>
          <w:trHeight w:val="4815"/>
        </w:trPr>
        <w:tc>
          <w:tcPr>
            <w:tcW w:w="5526" w:type="dxa"/>
          </w:tcPr>
          <w:p w14:paraId="13784296" w14:textId="77777777" w:rsidR="008C1167" w:rsidRDefault="008C1167">
            <w:pPr>
              <w:jc w:val="center"/>
            </w:pPr>
            <w:r>
              <w:rPr>
                <w:noProof/>
              </w:rPr>
              <w:drawing>
                <wp:inline distT="0" distB="0" distL="0" distR="0" wp14:anchorId="22D46A2B" wp14:editId="49F9C897">
                  <wp:extent cx="3365779" cy="3107187"/>
                  <wp:effectExtent l="0" t="0" r="635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76931" cy="3117482"/>
                          </a:xfrm>
                          <a:prstGeom prst="rect">
                            <a:avLst/>
                          </a:prstGeom>
                        </pic:spPr>
                      </pic:pic>
                    </a:graphicData>
                  </a:graphic>
                </wp:inline>
              </w:drawing>
            </w:r>
          </w:p>
        </w:tc>
        <w:tc>
          <w:tcPr>
            <w:tcW w:w="3546" w:type="dxa"/>
            <w:shd w:val="clear" w:color="auto" w:fill="DEEAF6" w:themeFill="accent5" w:themeFillTint="33"/>
            <w:vAlign w:val="center"/>
          </w:tcPr>
          <w:p w14:paraId="079F3529" w14:textId="77777777" w:rsidR="008C1167" w:rsidRPr="008C1167" w:rsidRDefault="008C1167">
            <w:pPr>
              <w:jc w:val="center"/>
              <w:rPr>
                <w:b/>
                <w:bCs/>
                <w:sz w:val="44"/>
                <w:szCs w:val="44"/>
              </w:rPr>
            </w:pPr>
            <w:proofErr w:type="spellStart"/>
            <w:r w:rsidRPr="008C1167">
              <w:rPr>
                <w:b/>
                <w:bCs/>
                <w:sz w:val="44"/>
                <w:szCs w:val="44"/>
              </w:rPr>
              <w:t>TempHoWal</w:t>
            </w:r>
            <w:proofErr w:type="spellEnd"/>
          </w:p>
          <w:p w14:paraId="01C71002" w14:textId="77777777" w:rsidR="008C1167" w:rsidRPr="008C1167" w:rsidRDefault="008C1167">
            <w:pPr>
              <w:jc w:val="center"/>
              <w:rPr>
                <w:b/>
                <w:bCs/>
                <w:sz w:val="44"/>
                <w:szCs w:val="44"/>
              </w:rPr>
            </w:pPr>
          </w:p>
          <w:p w14:paraId="2BECE01D" w14:textId="77777777" w:rsidR="008C1167" w:rsidRPr="008C1167" w:rsidRDefault="008C1167" w:rsidP="008C1167">
            <w:pPr>
              <w:rPr>
                <w:b/>
                <w:bCs/>
                <w:sz w:val="44"/>
                <w:szCs w:val="44"/>
              </w:rPr>
            </w:pPr>
          </w:p>
          <w:p w14:paraId="395E8D6E" w14:textId="77777777" w:rsidR="008C1167" w:rsidRPr="008C1167" w:rsidRDefault="008C1167">
            <w:pPr>
              <w:jc w:val="center"/>
              <w:rPr>
                <w:b/>
                <w:bCs/>
                <w:sz w:val="44"/>
                <w:szCs w:val="44"/>
              </w:rPr>
            </w:pPr>
            <w:r w:rsidRPr="008C1167">
              <w:rPr>
                <w:b/>
                <w:bCs/>
                <w:sz w:val="44"/>
                <w:szCs w:val="44"/>
              </w:rPr>
              <w:t>Guide utilisateur</w:t>
            </w:r>
          </w:p>
          <w:p w14:paraId="4A1C280A" w14:textId="77777777" w:rsidR="008C1167" w:rsidRDefault="008C1167">
            <w:pPr>
              <w:jc w:val="center"/>
            </w:pPr>
          </w:p>
          <w:p w14:paraId="608263E6" w14:textId="77777777" w:rsidR="008C1167" w:rsidRDefault="008C1167">
            <w:pPr>
              <w:jc w:val="center"/>
            </w:pPr>
          </w:p>
          <w:p w14:paraId="4331FE7E" w14:textId="7AAE6225" w:rsidR="008C1167" w:rsidRDefault="008C1167">
            <w:pPr>
              <w:jc w:val="center"/>
            </w:pPr>
            <w:r>
              <w:t>Version 1</w:t>
            </w:r>
            <w:r w:rsidR="100121F9">
              <w:t>.</w:t>
            </w:r>
            <w:r w:rsidR="00053725">
              <w:t>4</w:t>
            </w:r>
          </w:p>
          <w:p w14:paraId="7B648714" w14:textId="08F53D01" w:rsidR="008C1167" w:rsidRDefault="008C1167">
            <w:pPr>
              <w:jc w:val="center"/>
            </w:pPr>
          </w:p>
        </w:tc>
      </w:tr>
    </w:tbl>
    <w:p w14:paraId="36737206" w14:textId="21AB7EA8" w:rsidR="008C1167" w:rsidRDefault="008C1167">
      <w:pPr>
        <w:rPr>
          <w:b/>
          <w:bCs/>
          <w:sz w:val="32"/>
          <w:szCs w:val="32"/>
          <w:u w:val="single"/>
        </w:rPr>
      </w:pPr>
    </w:p>
    <w:p w14:paraId="4B26C0A8" w14:textId="77777777" w:rsidR="004D52A7" w:rsidRDefault="004D52A7">
      <w:pPr>
        <w:rPr>
          <w:b/>
          <w:bCs/>
          <w:sz w:val="32"/>
          <w:szCs w:val="32"/>
          <w:u w:val="single"/>
        </w:rPr>
      </w:pPr>
    </w:p>
    <w:p w14:paraId="348E6CEF" w14:textId="01639161" w:rsidR="00234CCB" w:rsidRDefault="00234CCB" w:rsidP="00234CCB">
      <w:pPr>
        <w:rPr>
          <w:b/>
          <w:bCs/>
          <w:sz w:val="32"/>
          <w:szCs w:val="32"/>
          <w:u w:val="single"/>
        </w:rPr>
      </w:pPr>
      <w:r>
        <w:rPr>
          <w:b/>
          <w:bCs/>
          <w:sz w:val="32"/>
          <w:szCs w:val="32"/>
          <w:u w:val="single"/>
        </w:rPr>
        <w:t>Aide et support</w:t>
      </w:r>
    </w:p>
    <w:p w14:paraId="63CCD96A" w14:textId="0A2F3D36" w:rsidR="00234CCB" w:rsidRPr="00234CCB" w:rsidRDefault="00234CCB" w:rsidP="00234CCB">
      <w:pPr>
        <w:rPr>
          <w:sz w:val="24"/>
          <w:szCs w:val="24"/>
        </w:rPr>
      </w:pPr>
      <w:r w:rsidRPr="00234CCB">
        <w:rPr>
          <w:sz w:val="24"/>
          <w:szCs w:val="24"/>
        </w:rPr>
        <w:t xml:space="preserve">Vous trouverez de l’information et de l’aide supplémentaire à l’utilisation de </w:t>
      </w:r>
      <w:proofErr w:type="spellStart"/>
      <w:r w:rsidRPr="00234CCB">
        <w:rPr>
          <w:sz w:val="24"/>
          <w:szCs w:val="24"/>
        </w:rPr>
        <w:t>TempHoWal</w:t>
      </w:r>
      <w:proofErr w:type="spellEnd"/>
      <w:r w:rsidRPr="00234CCB">
        <w:rPr>
          <w:sz w:val="24"/>
          <w:szCs w:val="24"/>
        </w:rPr>
        <w:t xml:space="preserve"> sur la page suivante : </w:t>
      </w:r>
    </w:p>
    <w:p w14:paraId="514BF48B" w14:textId="09D7A4EF" w:rsidR="00234CCB" w:rsidRDefault="00690420" w:rsidP="002A3853">
      <w:pPr>
        <w:jc w:val="center"/>
        <w:rPr>
          <w:sz w:val="24"/>
          <w:szCs w:val="24"/>
        </w:rPr>
      </w:pPr>
      <w:hyperlink r:id="rId11" w:history="1">
        <w:r w:rsidR="00234CCB" w:rsidRPr="00234CCB">
          <w:rPr>
            <w:rStyle w:val="Lienhypertexte"/>
            <w:sz w:val="24"/>
            <w:szCs w:val="24"/>
            <w:u w:val="none"/>
          </w:rPr>
          <w:t>https://www.wallonie.be/fr/ukraine/hebergements-conventionnes</w:t>
        </w:r>
      </w:hyperlink>
    </w:p>
    <w:p w14:paraId="30DF0B1D" w14:textId="77777777" w:rsidR="009742E4" w:rsidRPr="00234CCB" w:rsidRDefault="009742E4" w:rsidP="002A3853">
      <w:pPr>
        <w:jc w:val="center"/>
        <w:rPr>
          <w:sz w:val="24"/>
          <w:szCs w:val="24"/>
        </w:rPr>
      </w:pPr>
    </w:p>
    <w:p w14:paraId="1632D4EE" w14:textId="5683DBE4" w:rsidR="002A3853" w:rsidRDefault="00234CCB" w:rsidP="00234CCB">
      <w:pPr>
        <w:rPr>
          <w:sz w:val="24"/>
          <w:szCs w:val="24"/>
        </w:rPr>
      </w:pPr>
      <w:r w:rsidRPr="00234CCB">
        <w:rPr>
          <w:sz w:val="24"/>
          <w:szCs w:val="24"/>
        </w:rPr>
        <w:t>Si vous ne trouvez pas les réponses à vos questions</w:t>
      </w:r>
      <w:r>
        <w:rPr>
          <w:sz w:val="24"/>
          <w:szCs w:val="24"/>
        </w:rPr>
        <w:t xml:space="preserve"> ou que vous rencontrez des </w:t>
      </w:r>
      <w:r w:rsidR="00A958D2">
        <w:rPr>
          <w:sz w:val="24"/>
          <w:szCs w:val="24"/>
        </w:rPr>
        <w:t>difficultés</w:t>
      </w:r>
      <w:r>
        <w:rPr>
          <w:sz w:val="24"/>
          <w:szCs w:val="24"/>
        </w:rPr>
        <w:t xml:space="preserve"> à utiliser la plateforme</w:t>
      </w:r>
      <w:r w:rsidRPr="00234CCB">
        <w:rPr>
          <w:sz w:val="24"/>
          <w:szCs w:val="24"/>
        </w:rPr>
        <w:t>, contacte</w:t>
      </w:r>
      <w:r>
        <w:rPr>
          <w:sz w:val="24"/>
          <w:szCs w:val="24"/>
        </w:rPr>
        <w:t>z</w:t>
      </w:r>
      <w:r w:rsidRPr="00234CCB">
        <w:rPr>
          <w:sz w:val="24"/>
          <w:szCs w:val="24"/>
        </w:rPr>
        <w:t xml:space="preserve"> le support </w:t>
      </w:r>
      <w:proofErr w:type="spellStart"/>
      <w:r w:rsidRPr="00234CCB">
        <w:rPr>
          <w:sz w:val="24"/>
          <w:szCs w:val="24"/>
        </w:rPr>
        <w:t>TempHoWal</w:t>
      </w:r>
      <w:proofErr w:type="spellEnd"/>
      <w:r w:rsidRPr="00234CCB">
        <w:rPr>
          <w:sz w:val="24"/>
          <w:szCs w:val="24"/>
        </w:rPr>
        <w:t xml:space="preserve"> à l’adresse</w:t>
      </w:r>
      <w:r w:rsidR="002A3853">
        <w:rPr>
          <w:sz w:val="24"/>
          <w:szCs w:val="24"/>
        </w:rPr>
        <w:t> :</w:t>
      </w:r>
    </w:p>
    <w:p w14:paraId="09D57FBB" w14:textId="2506B33A" w:rsidR="00234CCB" w:rsidRPr="002A3853" w:rsidRDefault="00690420" w:rsidP="002A3853">
      <w:pPr>
        <w:jc w:val="center"/>
        <w:rPr>
          <w:sz w:val="24"/>
          <w:szCs w:val="24"/>
        </w:rPr>
      </w:pPr>
      <w:hyperlink r:id="rId12" w:history="1">
        <w:r w:rsidR="002A3853" w:rsidRPr="002A3853">
          <w:rPr>
            <w:rStyle w:val="Lienhypertexte"/>
            <w:sz w:val="24"/>
            <w:szCs w:val="24"/>
            <w:u w:val="none"/>
          </w:rPr>
          <w:t>ukraine.info@spw.wallonie.be</w:t>
        </w:r>
      </w:hyperlink>
    </w:p>
    <w:p w14:paraId="001525C6" w14:textId="43449C0E" w:rsidR="00234CCB" w:rsidRDefault="00234CCB" w:rsidP="00234CCB">
      <w:pPr>
        <w:rPr>
          <w:b/>
          <w:bCs/>
          <w:sz w:val="32"/>
          <w:szCs w:val="32"/>
          <w:u w:val="single"/>
        </w:rPr>
      </w:pPr>
    </w:p>
    <w:p w14:paraId="166E5888" w14:textId="77777777" w:rsidR="00234CCB" w:rsidRDefault="00234CCB" w:rsidP="00234CCB">
      <w:pPr>
        <w:rPr>
          <w:b/>
          <w:bCs/>
          <w:sz w:val="32"/>
          <w:szCs w:val="32"/>
          <w:u w:val="single"/>
        </w:rPr>
      </w:pPr>
    </w:p>
    <w:p w14:paraId="042A7838" w14:textId="77777777" w:rsidR="00234CCB" w:rsidRDefault="00234CCB">
      <w:pPr>
        <w:rPr>
          <w:b/>
          <w:bCs/>
          <w:sz w:val="32"/>
          <w:szCs w:val="32"/>
          <w:u w:val="single"/>
        </w:rPr>
      </w:pPr>
      <w:r>
        <w:rPr>
          <w:b/>
          <w:bCs/>
          <w:sz w:val="32"/>
          <w:szCs w:val="32"/>
          <w:u w:val="single"/>
        </w:rPr>
        <w:br w:type="page"/>
      </w:r>
    </w:p>
    <w:p w14:paraId="5DA5B61C" w14:textId="2F4BA5F5" w:rsidR="008C1167" w:rsidRDefault="008C1167">
      <w:pPr>
        <w:rPr>
          <w:b/>
          <w:bCs/>
          <w:sz w:val="32"/>
          <w:szCs w:val="32"/>
          <w:u w:val="single"/>
        </w:rPr>
      </w:pPr>
      <w:r>
        <w:rPr>
          <w:b/>
          <w:bCs/>
          <w:sz w:val="32"/>
          <w:szCs w:val="32"/>
          <w:u w:val="single"/>
        </w:rPr>
        <w:lastRenderedPageBreak/>
        <w:t>Connexion à</w:t>
      </w:r>
      <w:r w:rsidRPr="0008445C">
        <w:rPr>
          <w:b/>
          <w:bCs/>
          <w:sz w:val="32"/>
          <w:szCs w:val="32"/>
          <w:u w:val="single"/>
        </w:rPr>
        <w:t xml:space="preserve"> la plateforme</w:t>
      </w:r>
    </w:p>
    <w:p w14:paraId="69AC3BD3" w14:textId="77777777" w:rsidR="00E1262F" w:rsidRDefault="00E1262F">
      <w:pPr>
        <w:rPr>
          <w:rFonts w:cstheme="minorHAnsi"/>
        </w:rPr>
      </w:pPr>
      <w:r w:rsidRPr="00E1262F">
        <w:rPr>
          <w:rFonts w:cstheme="minorHAnsi"/>
        </w:rPr>
        <w:t xml:space="preserve">Pour vous rendre sur </w:t>
      </w:r>
      <w:proofErr w:type="spellStart"/>
      <w:r w:rsidRPr="00E1262F">
        <w:rPr>
          <w:rFonts w:cstheme="minorHAnsi"/>
        </w:rPr>
        <w:t>TempHoWal</w:t>
      </w:r>
      <w:proofErr w:type="spellEnd"/>
      <w:r w:rsidRPr="00E1262F">
        <w:rPr>
          <w:rFonts w:cstheme="minorHAnsi"/>
        </w:rPr>
        <w:t>, assurez-vous d’avoir une connexion internet fiable et sécurisé</w:t>
      </w:r>
      <w:r>
        <w:rPr>
          <w:rFonts w:cstheme="minorHAnsi"/>
        </w:rPr>
        <w:t xml:space="preserve">e, ainsi qu’une méthode d’identification par carte d’identité ou </w:t>
      </w:r>
      <w:proofErr w:type="spellStart"/>
      <w:r>
        <w:rPr>
          <w:rFonts w:cstheme="minorHAnsi"/>
        </w:rPr>
        <w:t>Itsme</w:t>
      </w:r>
      <w:proofErr w:type="spellEnd"/>
      <w:r w:rsidRPr="00E1262F">
        <w:rPr>
          <w:rFonts w:cstheme="minorHAnsi"/>
        </w:rPr>
        <w:t xml:space="preserve">. </w:t>
      </w:r>
    </w:p>
    <w:p w14:paraId="0F3811F0" w14:textId="0542AB24" w:rsidR="00E1262F" w:rsidRPr="00E1262F" w:rsidRDefault="00E1262F">
      <w:pPr>
        <w:rPr>
          <w:rFonts w:cstheme="minorHAnsi"/>
        </w:rPr>
      </w:pPr>
      <w:r w:rsidRPr="00E1262F">
        <w:rPr>
          <w:rFonts w:cstheme="minorHAnsi"/>
        </w:rPr>
        <w:t xml:space="preserve">Tapez l’adresse suivante dans votre navigateur : </w:t>
      </w:r>
    </w:p>
    <w:p w14:paraId="4ADEE8C1" w14:textId="27CD8A1F" w:rsidR="00E1262F" w:rsidRDefault="00690420" w:rsidP="00E1262F">
      <w:pPr>
        <w:jc w:val="center"/>
      </w:pPr>
      <w:hyperlink r:id="rId13" w:history="1">
        <w:r w:rsidR="005945EC" w:rsidRPr="00B9065D">
          <w:rPr>
            <w:rStyle w:val="Lienhypertexte"/>
          </w:rPr>
          <w:t>https://temphowal.spw.wallonie.be/</w:t>
        </w:r>
      </w:hyperlink>
    </w:p>
    <w:p w14:paraId="43F138EB" w14:textId="6BB9BB95" w:rsidR="00E1262F" w:rsidRDefault="00E1262F" w:rsidP="00E1262F">
      <w:r>
        <w:t>Cliquez ensuite sur « me connecter »</w:t>
      </w:r>
    </w:p>
    <w:p w14:paraId="4F5E243C" w14:textId="0C899B4B" w:rsidR="00E1262F" w:rsidRDefault="00E1262F" w:rsidP="00E1262F">
      <w:pPr>
        <w:jc w:val="center"/>
      </w:pPr>
      <w:r>
        <w:rPr>
          <w:noProof/>
        </w:rPr>
        <w:drawing>
          <wp:inline distT="0" distB="0" distL="0" distR="0" wp14:anchorId="16174EC9" wp14:editId="401C9607">
            <wp:extent cx="1465714" cy="360000"/>
            <wp:effectExtent l="0" t="0" r="1270" b="254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65714" cy="360000"/>
                    </a:xfrm>
                    <a:prstGeom prst="rect">
                      <a:avLst/>
                    </a:prstGeom>
                  </pic:spPr>
                </pic:pic>
              </a:graphicData>
            </a:graphic>
          </wp:inline>
        </w:drawing>
      </w:r>
    </w:p>
    <w:p w14:paraId="235822CB" w14:textId="73885ACF" w:rsidR="00E1262F" w:rsidRDefault="00E1262F" w:rsidP="00E1262F">
      <w:pPr>
        <w:jc w:val="both"/>
      </w:pPr>
      <w:r>
        <w:t>Et choisissez une méthode d’identification proposée</w:t>
      </w:r>
      <w:r w:rsidR="002432CF">
        <w:t xml:space="preserve"> et connectez-vous.</w:t>
      </w:r>
    </w:p>
    <w:p w14:paraId="00F16E4A" w14:textId="1C7EF154" w:rsidR="00234CCB" w:rsidRDefault="00E1262F" w:rsidP="00E1262F">
      <w:pPr>
        <w:jc w:val="center"/>
      </w:pPr>
      <w:r>
        <w:rPr>
          <w:noProof/>
        </w:rPr>
        <w:drawing>
          <wp:inline distT="0" distB="0" distL="0" distR="0" wp14:anchorId="37CE8966" wp14:editId="4F908E76">
            <wp:extent cx="4361824" cy="1950128"/>
            <wp:effectExtent l="0" t="0" r="63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6958" cy="1956894"/>
                    </a:xfrm>
                    <a:prstGeom prst="rect">
                      <a:avLst/>
                    </a:prstGeom>
                  </pic:spPr>
                </pic:pic>
              </a:graphicData>
            </a:graphic>
          </wp:inline>
        </w:drawing>
      </w:r>
    </w:p>
    <w:p w14:paraId="4CFCE5C0" w14:textId="1D06E678" w:rsidR="00B34094" w:rsidRDefault="00B34094" w:rsidP="00E1262F">
      <w:pPr>
        <w:jc w:val="center"/>
      </w:pPr>
    </w:p>
    <w:p w14:paraId="2CC45CC4" w14:textId="77777777" w:rsidR="00B34094" w:rsidRDefault="00B34094" w:rsidP="00E1262F">
      <w:pPr>
        <w:jc w:val="center"/>
      </w:pPr>
    </w:p>
    <w:p w14:paraId="4920BC76" w14:textId="77777777" w:rsidR="00234CCB" w:rsidRDefault="00234CCB" w:rsidP="00234CCB">
      <w:pPr>
        <w:rPr>
          <w:b/>
          <w:bCs/>
          <w:sz w:val="32"/>
          <w:szCs w:val="32"/>
          <w:u w:val="single"/>
        </w:rPr>
      </w:pPr>
      <w:r>
        <w:rPr>
          <w:b/>
          <w:bCs/>
          <w:sz w:val="32"/>
          <w:szCs w:val="32"/>
          <w:u w:val="single"/>
        </w:rPr>
        <w:t>Inscription à la plateforme</w:t>
      </w:r>
    </w:p>
    <w:p w14:paraId="07EAE1D3" w14:textId="77777777" w:rsidR="00234CCB" w:rsidRPr="00234CCB" w:rsidRDefault="00234CCB" w:rsidP="00234CCB">
      <w:pPr>
        <w:rPr>
          <w:sz w:val="24"/>
          <w:szCs w:val="24"/>
        </w:rPr>
      </w:pPr>
      <w:r w:rsidRPr="00234CCB">
        <w:rPr>
          <w:sz w:val="24"/>
          <w:szCs w:val="24"/>
        </w:rPr>
        <w:t xml:space="preserve">Si vous n’avez pas accès à la plateforme, veuillez prendre contact avec le support </w:t>
      </w:r>
      <w:proofErr w:type="spellStart"/>
      <w:r w:rsidRPr="00234CCB">
        <w:rPr>
          <w:sz w:val="24"/>
          <w:szCs w:val="24"/>
        </w:rPr>
        <w:t>TempHoWal</w:t>
      </w:r>
      <w:proofErr w:type="spellEnd"/>
      <w:r w:rsidRPr="00234CCB">
        <w:rPr>
          <w:sz w:val="24"/>
          <w:szCs w:val="24"/>
        </w:rPr>
        <w:t xml:space="preserve"> à l’adresse </w:t>
      </w:r>
      <w:hyperlink r:id="rId16" w:history="1">
        <w:r w:rsidRPr="00234CCB">
          <w:rPr>
            <w:rStyle w:val="Lienhypertexte"/>
            <w:sz w:val="24"/>
            <w:szCs w:val="24"/>
            <w:u w:val="none"/>
          </w:rPr>
          <w:t>ukraine.info@spw.wallonie.be</w:t>
        </w:r>
      </w:hyperlink>
    </w:p>
    <w:p w14:paraId="58E60A42" w14:textId="51771899" w:rsidR="00234CCB" w:rsidRPr="00234CCB" w:rsidRDefault="00234CCB" w:rsidP="00234CCB">
      <w:pPr>
        <w:rPr>
          <w:sz w:val="24"/>
          <w:szCs w:val="24"/>
          <w:u w:val="single"/>
        </w:rPr>
      </w:pPr>
      <w:r w:rsidRPr="00234CCB">
        <w:rPr>
          <w:sz w:val="24"/>
          <w:szCs w:val="24"/>
          <w:u w:val="single"/>
        </w:rPr>
        <w:t xml:space="preserve">Veillez à renseigner, les informations suivantes : </w:t>
      </w:r>
    </w:p>
    <w:p w14:paraId="60F78C75" w14:textId="40B9EA15" w:rsidR="00234CCB" w:rsidRPr="00234CCB" w:rsidRDefault="00234CCB" w:rsidP="00234CCB">
      <w:pPr>
        <w:pStyle w:val="Paragraphedeliste"/>
        <w:numPr>
          <w:ilvl w:val="0"/>
          <w:numId w:val="2"/>
        </w:numPr>
        <w:rPr>
          <w:sz w:val="24"/>
          <w:szCs w:val="24"/>
        </w:rPr>
      </w:pPr>
      <w:r w:rsidRPr="00234CCB">
        <w:rPr>
          <w:sz w:val="24"/>
          <w:szCs w:val="24"/>
        </w:rPr>
        <w:t xml:space="preserve">Nom et prénom </w:t>
      </w:r>
    </w:p>
    <w:p w14:paraId="3B027DB5" w14:textId="70682934" w:rsidR="00234CCB" w:rsidRPr="00234CCB" w:rsidRDefault="00234CCB" w:rsidP="00234CCB">
      <w:pPr>
        <w:pStyle w:val="Paragraphedeliste"/>
        <w:numPr>
          <w:ilvl w:val="0"/>
          <w:numId w:val="2"/>
        </w:numPr>
        <w:rPr>
          <w:sz w:val="24"/>
          <w:szCs w:val="24"/>
        </w:rPr>
      </w:pPr>
      <w:r w:rsidRPr="00234CCB">
        <w:rPr>
          <w:sz w:val="24"/>
          <w:szCs w:val="24"/>
        </w:rPr>
        <w:t>Nom de l’organisation (société, commune, CPAS, …)</w:t>
      </w:r>
    </w:p>
    <w:p w14:paraId="2610A179" w14:textId="7D5057BE" w:rsidR="00234CCB" w:rsidRPr="00234CCB" w:rsidRDefault="00234CCB" w:rsidP="00234CCB">
      <w:pPr>
        <w:pStyle w:val="Paragraphedeliste"/>
        <w:numPr>
          <w:ilvl w:val="0"/>
          <w:numId w:val="2"/>
        </w:numPr>
        <w:rPr>
          <w:sz w:val="24"/>
          <w:szCs w:val="24"/>
        </w:rPr>
      </w:pPr>
      <w:r w:rsidRPr="00234CCB">
        <w:rPr>
          <w:sz w:val="24"/>
          <w:szCs w:val="24"/>
        </w:rPr>
        <w:t xml:space="preserve">Une éventuelle adresse </w:t>
      </w:r>
      <w:r w:rsidR="00B22CE3">
        <w:rPr>
          <w:sz w:val="24"/>
          <w:szCs w:val="24"/>
        </w:rPr>
        <w:t xml:space="preserve">e-mail </w:t>
      </w:r>
      <w:r w:rsidRPr="00234CCB">
        <w:rPr>
          <w:sz w:val="24"/>
          <w:szCs w:val="24"/>
        </w:rPr>
        <w:t>générique de l’organisation</w:t>
      </w:r>
    </w:p>
    <w:p w14:paraId="59332152" w14:textId="19580FE6" w:rsidR="00234CCB" w:rsidRDefault="00234CCB" w:rsidP="00234CCB">
      <w:pPr>
        <w:pStyle w:val="Paragraphedeliste"/>
        <w:numPr>
          <w:ilvl w:val="0"/>
          <w:numId w:val="2"/>
        </w:numPr>
        <w:rPr>
          <w:sz w:val="24"/>
          <w:szCs w:val="24"/>
        </w:rPr>
      </w:pPr>
      <w:r w:rsidRPr="00234CCB">
        <w:rPr>
          <w:sz w:val="24"/>
          <w:szCs w:val="24"/>
        </w:rPr>
        <w:t>Votre adresse e-mail</w:t>
      </w:r>
      <w:r>
        <w:rPr>
          <w:sz w:val="24"/>
          <w:szCs w:val="24"/>
        </w:rPr>
        <w:t xml:space="preserve"> professionnelle</w:t>
      </w:r>
    </w:p>
    <w:p w14:paraId="648FA2F0" w14:textId="0FA609FE" w:rsidR="00234CCB" w:rsidRDefault="00234CCB" w:rsidP="00234CCB">
      <w:pPr>
        <w:pStyle w:val="Paragraphedeliste"/>
        <w:numPr>
          <w:ilvl w:val="0"/>
          <w:numId w:val="2"/>
        </w:numPr>
        <w:rPr>
          <w:sz w:val="24"/>
          <w:szCs w:val="24"/>
        </w:rPr>
      </w:pPr>
      <w:r>
        <w:rPr>
          <w:sz w:val="24"/>
          <w:szCs w:val="24"/>
        </w:rPr>
        <w:t>Un numéro de téléphone</w:t>
      </w:r>
    </w:p>
    <w:p w14:paraId="6FD9FE42" w14:textId="7E44F2F1" w:rsidR="00234CCB" w:rsidRPr="00234CCB" w:rsidRDefault="00E90000" w:rsidP="00234CCB">
      <w:pPr>
        <w:pStyle w:val="Paragraphedeliste"/>
        <w:numPr>
          <w:ilvl w:val="0"/>
          <w:numId w:val="2"/>
        </w:numPr>
        <w:rPr>
          <w:sz w:val="24"/>
          <w:szCs w:val="24"/>
        </w:rPr>
      </w:pPr>
      <w:r>
        <w:rPr>
          <w:sz w:val="24"/>
          <w:szCs w:val="24"/>
        </w:rPr>
        <w:t>N</w:t>
      </w:r>
      <w:r w:rsidR="00234CCB">
        <w:rPr>
          <w:sz w:val="24"/>
          <w:szCs w:val="24"/>
        </w:rPr>
        <w:t xml:space="preserve">uméro de registre national (indispensable pour se connecter à </w:t>
      </w:r>
      <w:proofErr w:type="spellStart"/>
      <w:r w:rsidR="00234CCB">
        <w:rPr>
          <w:sz w:val="24"/>
          <w:szCs w:val="24"/>
        </w:rPr>
        <w:t>TempHoWal</w:t>
      </w:r>
      <w:proofErr w:type="spellEnd"/>
      <w:r w:rsidR="00234CCB">
        <w:rPr>
          <w:sz w:val="24"/>
          <w:szCs w:val="24"/>
        </w:rPr>
        <w:t>)</w:t>
      </w:r>
    </w:p>
    <w:p w14:paraId="07DE1E23" w14:textId="77777777" w:rsidR="00234CCB" w:rsidRPr="00234CCB" w:rsidRDefault="00234CCB" w:rsidP="00234CCB">
      <w:pPr>
        <w:rPr>
          <w:sz w:val="24"/>
          <w:szCs w:val="24"/>
        </w:rPr>
      </w:pPr>
    </w:p>
    <w:p w14:paraId="51E4FD7F" w14:textId="77472F60" w:rsidR="00FE4FA8" w:rsidRDefault="00FE4FA8" w:rsidP="00E1262F">
      <w:pPr>
        <w:jc w:val="center"/>
      </w:pPr>
      <w:r>
        <w:br w:type="page"/>
      </w:r>
    </w:p>
    <w:p w14:paraId="4FD1E9B7" w14:textId="30C800EA" w:rsidR="00FE4FA8" w:rsidRPr="0008445C" w:rsidRDefault="00FE4FA8" w:rsidP="00FE4FA8">
      <w:pPr>
        <w:rPr>
          <w:b/>
          <w:bCs/>
          <w:sz w:val="32"/>
          <w:szCs w:val="32"/>
          <w:u w:val="single"/>
        </w:rPr>
      </w:pPr>
      <w:r w:rsidRPr="0008445C">
        <w:rPr>
          <w:b/>
          <w:bCs/>
          <w:sz w:val="32"/>
          <w:szCs w:val="32"/>
          <w:u w:val="single"/>
        </w:rPr>
        <w:lastRenderedPageBreak/>
        <w:t>Type</w:t>
      </w:r>
      <w:r w:rsidR="008B375D">
        <w:rPr>
          <w:b/>
          <w:bCs/>
          <w:sz w:val="32"/>
          <w:szCs w:val="32"/>
          <w:u w:val="single"/>
        </w:rPr>
        <w:t>s</w:t>
      </w:r>
      <w:r w:rsidRPr="0008445C">
        <w:rPr>
          <w:b/>
          <w:bCs/>
          <w:sz w:val="32"/>
          <w:szCs w:val="32"/>
          <w:u w:val="single"/>
        </w:rPr>
        <w:t xml:space="preserve"> d’utilisateurs </w:t>
      </w:r>
      <w:r w:rsidR="00DB2B46">
        <w:rPr>
          <w:b/>
          <w:bCs/>
          <w:sz w:val="32"/>
          <w:szCs w:val="32"/>
          <w:u w:val="single"/>
        </w:rPr>
        <w:t>de</w:t>
      </w:r>
      <w:r w:rsidRPr="0008445C">
        <w:rPr>
          <w:b/>
          <w:bCs/>
          <w:sz w:val="32"/>
          <w:szCs w:val="32"/>
          <w:u w:val="single"/>
        </w:rPr>
        <w:t xml:space="preserve"> la plateforme</w:t>
      </w:r>
      <w:r w:rsidR="0008445C" w:rsidRPr="0008445C">
        <w:rPr>
          <w:b/>
          <w:bCs/>
          <w:sz w:val="32"/>
          <w:szCs w:val="32"/>
          <w:u w:val="single"/>
        </w:rPr>
        <w:t xml:space="preserve"> et schéma de fonctionnement</w:t>
      </w:r>
    </w:p>
    <w:p w14:paraId="0401D430" w14:textId="562AB821" w:rsidR="00924D5A" w:rsidRDefault="00924D5A">
      <w:r>
        <w:t xml:space="preserve">Les utilisateurs de </w:t>
      </w:r>
      <w:proofErr w:type="spellStart"/>
      <w:r>
        <w:t>Tem</w:t>
      </w:r>
      <w:r w:rsidR="00963DDD">
        <w:t>p</w:t>
      </w:r>
      <w:r>
        <w:t>HoWal</w:t>
      </w:r>
      <w:proofErr w:type="spellEnd"/>
      <w:r>
        <w:t xml:space="preserve"> peuvent être amené à avoir des rôles différents selon leur profil : </w:t>
      </w:r>
    </w:p>
    <w:p w14:paraId="3D64F843" w14:textId="7D941C7B" w:rsidR="00924D5A" w:rsidRDefault="00027D97">
      <w:r w:rsidRPr="00027D97">
        <w:rPr>
          <w:b/>
          <w:bCs/>
        </w:rPr>
        <w:t xml:space="preserve">Hébergeur / </w:t>
      </w:r>
      <w:r w:rsidR="00924D5A" w:rsidRPr="00027D97">
        <w:rPr>
          <w:b/>
          <w:bCs/>
        </w:rPr>
        <w:t>Gestionnaire d’hébergement :</w:t>
      </w:r>
      <w:r w:rsidR="00924D5A">
        <w:t xml:space="preserve"> </w:t>
      </w:r>
      <w:r>
        <w:t>Ce type d’utilisateur peut</w:t>
      </w:r>
      <w:r w:rsidR="00924D5A">
        <w:t xml:space="preserve"> créer des logements disponibles et des unités liées à ces logement. Une unité représente un espace qu’un groupe de personne ou qu’une famille peut occuper en ayant un minimum d’intimité.</w:t>
      </w:r>
    </w:p>
    <w:p w14:paraId="77D9C87F" w14:textId="2DE068DC" w:rsidR="00924D5A" w:rsidRDefault="00924D5A">
      <w:r w:rsidRPr="00027D97">
        <w:rPr>
          <w:b/>
          <w:bCs/>
        </w:rPr>
        <w:t>Coordinateur Local</w:t>
      </w:r>
      <w:r w:rsidR="00027D97" w:rsidRPr="00027D97">
        <w:rPr>
          <w:b/>
          <w:bCs/>
        </w:rPr>
        <w:t> :</w:t>
      </w:r>
      <w:r w:rsidR="00027D97">
        <w:t xml:space="preserve"> Ce type d’utilisateur introduit les demandes d’hébergement par une famille ou un groupe de personne. Il peut ensuite lier cette demande à une unité de logement en créant une demande d’attribution de logement.</w:t>
      </w:r>
    </w:p>
    <w:p w14:paraId="0CF537BE" w14:textId="6899A4C2" w:rsidR="00924D5A" w:rsidRDefault="00924D5A">
      <w:r w:rsidRPr="00027D97">
        <w:rPr>
          <w:b/>
          <w:bCs/>
        </w:rPr>
        <w:t>Gouverneur</w:t>
      </w:r>
      <w:r w:rsidR="00027D97" w:rsidRPr="00027D97">
        <w:rPr>
          <w:b/>
          <w:bCs/>
        </w:rPr>
        <w:t> :</w:t>
      </w:r>
      <w:r w:rsidR="00027D97">
        <w:t xml:space="preserve"> Ce type d’utilisateur a les mêmes permissions de création que le coordinateur local</w:t>
      </w:r>
      <w:r w:rsidR="00137B07">
        <w:t xml:space="preserve"> (sauf pour la création d’un dossier de demande d’hébergement)</w:t>
      </w:r>
      <w:r w:rsidR="00027D97">
        <w:t xml:space="preserve"> ou le gestionnaire d’hébergement. Mais son rôle principal sera de valider les hébergements et les demandes d’attributions.</w:t>
      </w:r>
    </w:p>
    <w:p w14:paraId="69529BBD" w14:textId="212D85C4" w:rsidR="00BA0B48" w:rsidRDefault="00BA0B48"/>
    <w:p w14:paraId="6A717D74" w14:textId="77777777" w:rsidR="00BA0B48" w:rsidRDefault="00BA0B48"/>
    <w:p w14:paraId="17E038C7" w14:textId="6E9CFC50" w:rsidR="00EA6578" w:rsidRDefault="00027D97">
      <w:r>
        <w:rPr>
          <w:noProof/>
        </w:rPr>
        <w:drawing>
          <wp:inline distT="0" distB="0" distL="0" distR="0" wp14:anchorId="20D72893" wp14:editId="548C8CF9">
            <wp:extent cx="5760720" cy="3385185"/>
            <wp:effectExtent l="0" t="0" r="0"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385185"/>
                    </a:xfrm>
                    <a:prstGeom prst="rect">
                      <a:avLst/>
                    </a:prstGeom>
                  </pic:spPr>
                </pic:pic>
              </a:graphicData>
            </a:graphic>
          </wp:inline>
        </w:drawing>
      </w:r>
    </w:p>
    <w:p w14:paraId="178883CC" w14:textId="77777777" w:rsidR="00EA6578" w:rsidRDefault="00EA6578">
      <w:r>
        <w:br w:type="page"/>
      </w:r>
    </w:p>
    <w:p w14:paraId="33D4325E" w14:textId="3FBFA1E5" w:rsidR="00027D97" w:rsidRPr="0008445C" w:rsidRDefault="0008445C">
      <w:pPr>
        <w:rPr>
          <w:b/>
          <w:bCs/>
          <w:sz w:val="32"/>
          <w:szCs w:val="32"/>
          <w:u w:val="single"/>
        </w:rPr>
      </w:pPr>
      <w:r w:rsidRPr="0008445C">
        <w:rPr>
          <w:b/>
          <w:bCs/>
          <w:sz w:val="32"/>
          <w:szCs w:val="32"/>
          <w:u w:val="single"/>
        </w:rPr>
        <w:lastRenderedPageBreak/>
        <w:t>Sommaire et fonctionnalités disponibles</w:t>
      </w:r>
    </w:p>
    <w:p w14:paraId="11321F4D" w14:textId="20FC429F" w:rsidR="00924D5A" w:rsidRPr="00031D47" w:rsidRDefault="00924D5A" w:rsidP="00031D47">
      <w:pPr>
        <w:jc w:val="center"/>
        <w:rPr>
          <w:b/>
          <w:bCs/>
          <w:sz w:val="28"/>
          <w:szCs w:val="28"/>
        </w:rPr>
      </w:pPr>
    </w:p>
    <w:tbl>
      <w:tblPr>
        <w:tblStyle w:val="Tableausimple2"/>
        <w:tblW w:w="0" w:type="auto"/>
        <w:tblLook w:val="04A0" w:firstRow="1" w:lastRow="0" w:firstColumn="1" w:lastColumn="0" w:noHBand="0" w:noVBand="1"/>
      </w:tblPr>
      <w:tblGrid>
        <w:gridCol w:w="2946"/>
        <w:gridCol w:w="1753"/>
        <w:gridCol w:w="1556"/>
        <w:gridCol w:w="691"/>
        <w:gridCol w:w="2126"/>
      </w:tblGrid>
      <w:tr w:rsidR="00C06EE4" w14:paraId="6A5B777D" w14:textId="77777777" w:rsidTr="00646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vAlign w:val="center"/>
          </w:tcPr>
          <w:p w14:paraId="04FD2832" w14:textId="39FE13E5" w:rsidR="00C06EE4" w:rsidRDefault="00D30B38" w:rsidP="00031D47">
            <w:pPr>
              <w:jc w:val="center"/>
            </w:pPr>
            <w:r w:rsidRPr="002F669C">
              <w:rPr>
                <w:color w:val="00B0F0"/>
                <w:sz w:val="28"/>
                <w:szCs w:val="28"/>
                <w14:shadow w14:blurRad="50800" w14:dist="38100" w14:dir="2700000" w14:sx="100000" w14:sy="100000" w14:kx="0" w14:ky="0" w14:algn="tl">
                  <w14:srgbClr w14:val="000000">
                    <w14:alpha w14:val="60000"/>
                  </w14:srgbClr>
                </w14:shadow>
              </w:rPr>
              <w:t>Menus disponibles</w:t>
            </w:r>
            <w:r w:rsidR="00C01445" w:rsidRPr="002F669C">
              <w:rPr>
                <w:color w:val="00B0F0"/>
                <w:sz w:val="28"/>
                <w:szCs w:val="28"/>
                <w14:shadow w14:blurRad="50800" w14:dist="38100" w14:dir="2700000" w14:sx="100000" w14:sy="100000" w14:kx="0" w14:ky="0" w14:algn="tl">
                  <w14:srgbClr w14:val="000000">
                    <w14:alpha w14:val="60000"/>
                  </w14:srgbClr>
                </w14:shadow>
              </w:rPr>
              <w:t> </w:t>
            </w:r>
          </w:p>
        </w:tc>
        <w:tc>
          <w:tcPr>
            <w:tcW w:w="1753" w:type="dxa"/>
            <w:vAlign w:val="center"/>
          </w:tcPr>
          <w:p w14:paraId="7DDDEC83" w14:textId="77777777" w:rsidR="00C06EE4" w:rsidRDefault="00C06EE4" w:rsidP="00C06EE4">
            <w:pPr>
              <w:jc w:val="center"/>
              <w:cnfStyle w:val="100000000000" w:firstRow="1" w:lastRow="0" w:firstColumn="0" w:lastColumn="0" w:oddVBand="0" w:evenVBand="0" w:oddHBand="0" w:evenHBand="0" w:firstRowFirstColumn="0" w:firstRowLastColumn="0" w:lastRowFirstColumn="0" w:lastRowLastColumn="0"/>
              <w:rPr>
                <w:b w:val="0"/>
                <w:bCs w:val="0"/>
              </w:rPr>
            </w:pPr>
          </w:p>
          <w:p w14:paraId="0CA82399" w14:textId="77777777" w:rsidR="003C52AD" w:rsidRDefault="003C52AD" w:rsidP="00C06EE4">
            <w:pPr>
              <w:jc w:val="center"/>
              <w:cnfStyle w:val="100000000000" w:firstRow="1" w:lastRow="0" w:firstColumn="0" w:lastColumn="0" w:oddVBand="0" w:evenVBand="0" w:oddHBand="0" w:evenHBand="0" w:firstRowFirstColumn="0" w:firstRowLastColumn="0" w:lastRowFirstColumn="0" w:lastRowLastColumn="0"/>
              <w:rPr>
                <w:b w:val="0"/>
                <w:bCs w:val="0"/>
              </w:rPr>
            </w:pPr>
          </w:p>
          <w:p w14:paraId="6F11B102" w14:textId="77777777" w:rsidR="003C52AD" w:rsidRDefault="003C52AD" w:rsidP="00C06EE4">
            <w:pPr>
              <w:jc w:val="center"/>
              <w:cnfStyle w:val="100000000000" w:firstRow="1" w:lastRow="0" w:firstColumn="0" w:lastColumn="0" w:oddVBand="0" w:evenVBand="0" w:oddHBand="0" w:evenHBand="0" w:firstRowFirstColumn="0" w:firstRowLastColumn="0" w:lastRowFirstColumn="0" w:lastRowLastColumn="0"/>
              <w:rPr>
                <w:b w:val="0"/>
                <w:bCs w:val="0"/>
              </w:rPr>
            </w:pPr>
          </w:p>
          <w:p w14:paraId="7EFBB823" w14:textId="296A537D" w:rsidR="003C52AD" w:rsidRDefault="003C52AD" w:rsidP="00C06EE4">
            <w:pPr>
              <w:jc w:val="center"/>
              <w:cnfStyle w:val="100000000000" w:firstRow="1" w:lastRow="0" w:firstColumn="0" w:lastColumn="0" w:oddVBand="0" w:evenVBand="0" w:oddHBand="0" w:evenHBand="0" w:firstRowFirstColumn="0" w:firstRowLastColumn="0" w:lastRowFirstColumn="0" w:lastRowLastColumn="0"/>
            </w:pPr>
          </w:p>
        </w:tc>
        <w:tc>
          <w:tcPr>
            <w:tcW w:w="1556" w:type="dxa"/>
            <w:vAlign w:val="center"/>
          </w:tcPr>
          <w:p w14:paraId="19D41CD7" w14:textId="11B1D098" w:rsidR="00C06EE4" w:rsidRDefault="00C06EE4" w:rsidP="00C06EE4">
            <w:pPr>
              <w:jc w:val="center"/>
              <w:cnfStyle w:val="100000000000" w:firstRow="1" w:lastRow="0" w:firstColumn="0" w:lastColumn="0" w:oddVBand="0" w:evenVBand="0" w:oddHBand="0" w:evenHBand="0" w:firstRowFirstColumn="0" w:firstRowLastColumn="0" w:lastRowFirstColumn="0" w:lastRowLastColumn="0"/>
            </w:pPr>
          </w:p>
        </w:tc>
        <w:tc>
          <w:tcPr>
            <w:tcW w:w="691" w:type="dxa"/>
            <w:vAlign w:val="center"/>
          </w:tcPr>
          <w:p w14:paraId="2515815E" w14:textId="33E9215E" w:rsidR="00C06EE4" w:rsidRDefault="00C06EE4" w:rsidP="00C06EE4">
            <w:pPr>
              <w:jc w:val="center"/>
              <w:cnfStyle w:val="100000000000" w:firstRow="1" w:lastRow="0" w:firstColumn="0" w:lastColumn="0" w:oddVBand="0" w:evenVBand="0" w:oddHBand="0" w:evenHBand="0" w:firstRowFirstColumn="0" w:firstRowLastColumn="0" w:lastRowFirstColumn="0" w:lastRowLastColumn="0"/>
            </w:pPr>
          </w:p>
        </w:tc>
        <w:tc>
          <w:tcPr>
            <w:tcW w:w="2126" w:type="dxa"/>
            <w:vAlign w:val="center"/>
          </w:tcPr>
          <w:p w14:paraId="79631CF9" w14:textId="219B3026" w:rsidR="00C06EE4" w:rsidRDefault="00C06EE4" w:rsidP="00031D47">
            <w:pPr>
              <w:jc w:val="center"/>
              <w:cnfStyle w:val="100000000000" w:firstRow="1" w:lastRow="0" w:firstColumn="0" w:lastColumn="0" w:oddVBand="0" w:evenVBand="0" w:oddHBand="0" w:evenHBand="0" w:firstRowFirstColumn="0" w:firstRowLastColumn="0" w:lastRowFirstColumn="0" w:lastRowLastColumn="0"/>
            </w:pPr>
            <w:r>
              <w:t xml:space="preserve">Illustré dans ce </w:t>
            </w:r>
            <w:r w:rsidR="003A1C97">
              <w:t>guide</w:t>
            </w:r>
          </w:p>
        </w:tc>
      </w:tr>
      <w:tr w:rsidR="00C06EE4" w14:paraId="71BAE7EF" w14:textId="77777777" w:rsidTr="0064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50A82CB5" w14:textId="3BAFA7F3" w:rsidR="00C06EE4" w:rsidRDefault="00C06EE4">
            <w:r>
              <w:rPr>
                <w:noProof/>
              </w:rPr>
              <w:drawing>
                <wp:inline distT="0" distB="0" distL="0" distR="0" wp14:anchorId="5CCADABC" wp14:editId="70EB36BA">
                  <wp:extent cx="1733877" cy="720000"/>
                  <wp:effectExtent l="0" t="0" r="0" b="44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33877" cy="720000"/>
                          </a:xfrm>
                          <a:prstGeom prst="rect">
                            <a:avLst/>
                          </a:prstGeom>
                        </pic:spPr>
                      </pic:pic>
                    </a:graphicData>
                  </a:graphic>
                </wp:inline>
              </w:drawing>
            </w:r>
          </w:p>
        </w:tc>
        <w:tc>
          <w:tcPr>
            <w:tcW w:w="1753" w:type="dxa"/>
            <w:vAlign w:val="center"/>
          </w:tcPr>
          <w:p w14:paraId="5EC7E9E7" w14:textId="693752B2" w:rsidR="00C06EE4" w:rsidRDefault="00C06EE4" w:rsidP="00C06EE4">
            <w:pPr>
              <w:jc w:val="center"/>
              <w:cnfStyle w:val="000000100000" w:firstRow="0" w:lastRow="0" w:firstColumn="0" w:lastColumn="0" w:oddVBand="0" w:evenVBand="0" w:oddHBand="1" w:evenHBand="0" w:firstRowFirstColumn="0" w:firstRowLastColumn="0" w:lastRowFirstColumn="0" w:lastRowLastColumn="0"/>
            </w:pPr>
          </w:p>
        </w:tc>
        <w:tc>
          <w:tcPr>
            <w:tcW w:w="1556" w:type="dxa"/>
            <w:vAlign w:val="center"/>
          </w:tcPr>
          <w:p w14:paraId="36652E11" w14:textId="257088A8" w:rsidR="00C06EE4" w:rsidRDefault="00C06EE4" w:rsidP="00C06EE4">
            <w:pPr>
              <w:jc w:val="center"/>
              <w:cnfStyle w:val="000000100000" w:firstRow="0" w:lastRow="0" w:firstColumn="0" w:lastColumn="0" w:oddVBand="0" w:evenVBand="0" w:oddHBand="1" w:evenHBand="0" w:firstRowFirstColumn="0" w:firstRowLastColumn="0" w:lastRowFirstColumn="0" w:lastRowLastColumn="0"/>
            </w:pPr>
          </w:p>
        </w:tc>
        <w:tc>
          <w:tcPr>
            <w:tcW w:w="691" w:type="dxa"/>
            <w:vAlign w:val="center"/>
          </w:tcPr>
          <w:p w14:paraId="70369FEA" w14:textId="3B4371C6" w:rsidR="00C06EE4" w:rsidRDefault="00C06EE4" w:rsidP="00C06EE4">
            <w:pPr>
              <w:jc w:val="center"/>
              <w:cnfStyle w:val="000000100000" w:firstRow="0" w:lastRow="0" w:firstColumn="0" w:lastColumn="0" w:oddVBand="0" w:evenVBand="0" w:oddHBand="1" w:evenHBand="0" w:firstRowFirstColumn="0" w:firstRowLastColumn="0" w:lastRowFirstColumn="0" w:lastRowLastColumn="0"/>
            </w:pPr>
          </w:p>
        </w:tc>
        <w:tc>
          <w:tcPr>
            <w:tcW w:w="2126" w:type="dxa"/>
            <w:vAlign w:val="center"/>
          </w:tcPr>
          <w:p w14:paraId="62A51246" w14:textId="728194F8" w:rsidR="00C06EE4" w:rsidRDefault="007727D0" w:rsidP="00031D47">
            <w:pPr>
              <w:jc w:val="center"/>
              <w:cnfStyle w:val="000000100000" w:firstRow="0" w:lastRow="0" w:firstColumn="0" w:lastColumn="0" w:oddVBand="0" w:evenVBand="0" w:oddHBand="1" w:evenHBand="0" w:firstRowFirstColumn="0" w:firstRowLastColumn="0" w:lastRowFirstColumn="0" w:lastRowLastColumn="0"/>
            </w:pPr>
            <w:r>
              <w:t>Page</w:t>
            </w:r>
            <w:r>
              <w:br/>
            </w:r>
            <w:r w:rsidR="003E52E7">
              <w:t>5</w:t>
            </w:r>
          </w:p>
        </w:tc>
      </w:tr>
      <w:tr w:rsidR="00C06EE4" w14:paraId="358CC0C3" w14:textId="77777777" w:rsidTr="006461BB">
        <w:tc>
          <w:tcPr>
            <w:cnfStyle w:val="001000000000" w:firstRow="0" w:lastRow="0" w:firstColumn="1" w:lastColumn="0" w:oddVBand="0" w:evenVBand="0" w:oddHBand="0" w:evenHBand="0" w:firstRowFirstColumn="0" w:firstRowLastColumn="0" w:lastRowFirstColumn="0" w:lastRowLastColumn="0"/>
            <w:tcW w:w="2946" w:type="dxa"/>
          </w:tcPr>
          <w:p w14:paraId="2A60BA3B" w14:textId="01FB34AA" w:rsidR="00C06EE4" w:rsidRDefault="00C06EE4">
            <w:r>
              <w:rPr>
                <w:noProof/>
              </w:rPr>
              <w:drawing>
                <wp:inline distT="0" distB="0" distL="0" distR="0" wp14:anchorId="1D201342" wp14:editId="29BE5FE4">
                  <wp:extent cx="1687947" cy="720000"/>
                  <wp:effectExtent l="0" t="0" r="762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7947" cy="720000"/>
                          </a:xfrm>
                          <a:prstGeom prst="rect">
                            <a:avLst/>
                          </a:prstGeom>
                        </pic:spPr>
                      </pic:pic>
                    </a:graphicData>
                  </a:graphic>
                </wp:inline>
              </w:drawing>
            </w:r>
          </w:p>
        </w:tc>
        <w:tc>
          <w:tcPr>
            <w:tcW w:w="1753" w:type="dxa"/>
            <w:vAlign w:val="center"/>
          </w:tcPr>
          <w:p w14:paraId="5BD52D64" w14:textId="3097D1B7" w:rsidR="00C06EE4" w:rsidRDefault="00C06EE4" w:rsidP="00C06EE4">
            <w:pPr>
              <w:jc w:val="center"/>
              <w:cnfStyle w:val="000000000000" w:firstRow="0" w:lastRow="0" w:firstColumn="0" w:lastColumn="0" w:oddVBand="0" w:evenVBand="0" w:oddHBand="0" w:evenHBand="0" w:firstRowFirstColumn="0" w:firstRowLastColumn="0" w:lastRowFirstColumn="0" w:lastRowLastColumn="0"/>
            </w:pPr>
          </w:p>
        </w:tc>
        <w:tc>
          <w:tcPr>
            <w:tcW w:w="1556" w:type="dxa"/>
            <w:vAlign w:val="center"/>
          </w:tcPr>
          <w:p w14:paraId="1C3B4BDE" w14:textId="7B2AB612" w:rsidR="00C06EE4" w:rsidRDefault="00C06EE4" w:rsidP="00C06EE4">
            <w:pPr>
              <w:jc w:val="center"/>
              <w:cnfStyle w:val="000000000000" w:firstRow="0" w:lastRow="0" w:firstColumn="0" w:lastColumn="0" w:oddVBand="0" w:evenVBand="0" w:oddHBand="0" w:evenHBand="0" w:firstRowFirstColumn="0" w:firstRowLastColumn="0" w:lastRowFirstColumn="0" w:lastRowLastColumn="0"/>
            </w:pPr>
          </w:p>
        </w:tc>
        <w:tc>
          <w:tcPr>
            <w:tcW w:w="691" w:type="dxa"/>
            <w:vAlign w:val="center"/>
          </w:tcPr>
          <w:p w14:paraId="29ED14AE" w14:textId="0A6C6350" w:rsidR="00C06EE4" w:rsidRDefault="00C06EE4" w:rsidP="00C06EE4">
            <w:pPr>
              <w:jc w:val="center"/>
              <w:cnfStyle w:val="000000000000" w:firstRow="0" w:lastRow="0" w:firstColumn="0" w:lastColumn="0" w:oddVBand="0" w:evenVBand="0" w:oddHBand="0" w:evenHBand="0" w:firstRowFirstColumn="0" w:firstRowLastColumn="0" w:lastRowFirstColumn="0" w:lastRowLastColumn="0"/>
            </w:pPr>
          </w:p>
        </w:tc>
        <w:tc>
          <w:tcPr>
            <w:tcW w:w="2126" w:type="dxa"/>
            <w:vAlign w:val="center"/>
          </w:tcPr>
          <w:p w14:paraId="29DA44C3" w14:textId="52A0BD2B" w:rsidR="00C06EE4" w:rsidRDefault="007727D0" w:rsidP="00031D47">
            <w:pPr>
              <w:jc w:val="center"/>
              <w:cnfStyle w:val="000000000000" w:firstRow="0" w:lastRow="0" w:firstColumn="0" w:lastColumn="0" w:oddVBand="0" w:evenVBand="0" w:oddHBand="0" w:evenHBand="0" w:firstRowFirstColumn="0" w:firstRowLastColumn="0" w:lastRowFirstColumn="0" w:lastRowLastColumn="0"/>
            </w:pPr>
            <w:r>
              <w:t>Page</w:t>
            </w:r>
            <w:r w:rsidR="00D62B8C">
              <w:br/>
            </w:r>
            <w:r w:rsidR="003E52E7">
              <w:t>6</w:t>
            </w:r>
          </w:p>
        </w:tc>
      </w:tr>
      <w:tr w:rsidR="00C06EE4" w14:paraId="2F957F60" w14:textId="77777777" w:rsidTr="008319D9">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2946" w:type="dxa"/>
          </w:tcPr>
          <w:p w14:paraId="1DBBB544" w14:textId="2B126014" w:rsidR="00C06EE4" w:rsidRDefault="00C06EE4">
            <w:pPr>
              <w:rPr>
                <w:noProof/>
              </w:rPr>
            </w:pPr>
            <w:r>
              <w:rPr>
                <w:noProof/>
              </w:rPr>
              <w:drawing>
                <wp:inline distT="0" distB="0" distL="0" distR="0" wp14:anchorId="7AFCBC19" wp14:editId="4E3F5388">
                  <wp:extent cx="1729933" cy="720000"/>
                  <wp:effectExtent l="0" t="0" r="3810" b="444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29933" cy="720000"/>
                          </a:xfrm>
                          <a:prstGeom prst="rect">
                            <a:avLst/>
                          </a:prstGeom>
                        </pic:spPr>
                      </pic:pic>
                    </a:graphicData>
                  </a:graphic>
                </wp:inline>
              </w:drawing>
            </w:r>
          </w:p>
        </w:tc>
        <w:tc>
          <w:tcPr>
            <w:tcW w:w="1753" w:type="dxa"/>
            <w:vAlign w:val="center"/>
          </w:tcPr>
          <w:p w14:paraId="4525B4D7" w14:textId="03B2D1F3" w:rsidR="00C06EE4" w:rsidRPr="00C06EE4" w:rsidRDefault="00C06EE4" w:rsidP="00C06EE4">
            <w:pPr>
              <w:jc w:val="center"/>
              <w:cnfStyle w:val="000000100000" w:firstRow="0" w:lastRow="0" w:firstColumn="0" w:lastColumn="0" w:oddVBand="0" w:evenVBand="0" w:oddHBand="1" w:evenHBand="0" w:firstRowFirstColumn="0" w:firstRowLastColumn="0" w:lastRowFirstColumn="0" w:lastRowLastColumn="0"/>
              <w:rPr>
                <w:b/>
                <w:bCs/>
                <w:color w:val="70AD47" w:themeColor="accent6"/>
              </w:rPr>
            </w:pPr>
          </w:p>
        </w:tc>
        <w:tc>
          <w:tcPr>
            <w:tcW w:w="1556" w:type="dxa"/>
            <w:vAlign w:val="center"/>
          </w:tcPr>
          <w:p w14:paraId="52976C5A" w14:textId="1F7918A2" w:rsidR="00C06EE4" w:rsidRDefault="00C06EE4" w:rsidP="00C06EE4">
            <w:pPr>
              <w:jc w:val="center"/>
              <w:cnfStyle w:val="000000100000" w:firstRow="0" w:lastRow="0" w:firstColumn="0" w:lastColumn="0" w:oddVBand="0" w:evenVBand="0" w:oddHBand="1" w:evenHBand="0" w:firstRowFirstColumn="0" w:firstRowLastColumn="0" w:lastRowFirstColumn="0" w:lastRowLastColumn="0"/>
            </w:pPr>
          </w:p>
        </w:tc>
        <w:tc>
          <w:tcPr>
            <w:tcW w:w="691" w:type="dxa"/>
            <w:vAlign w:val="center"/>
          </w:tcPr>
          <w:p w14:paraId="1624A724" w14:textId="4B553904" w:rsidR="00C06EE4" w:rsidRPr="00C06EE4" w:rsidRDefault="00C06EE4" w:rsidP="00C06EE4">
            <w:pPr>
              <w:jc w:val="center"/>
              <w:cnfStyle w:val="000000100000" w:firstRow="0" w:lastRow="0" w:firstColumn="0" w:lastColumn="0" w:oddVBand="0" w:evenVBand="0" w:oddHBand="1" w:evenHBand="0" w:firstRowFirstColumn="0" w:firstRowLastColumn="0" w:lastRowFirstColumn="0" w:lastRowLastColumn="0"/>
              <w:rPr>
                <w:b/>
                <w:bCs/>
                <w:color w:val="70AD47" w:themeColor="accent6"/>
              </w:rPr>
            </w:pPr>
          </w:p>
        </w:tc>
        <w:tc>
          <w:tcPr>
            <w:tcW w:w="2126" w:type="dxa"/>
            <w:vAlign w:val="center"/>
          </w:tcPr>
          <w:p w14:paraId="172CDFE1" w14:textId="08A8D7AC" w:rsidR="00C06EE4" w:rsidRDefault="00D62B8C" w:rsidP="00031D47">
            <w:pPr>
              <w:jc w:val="center"/>
              <w:cnfStyle w:val="000000100000" w:firstRow="0" w:lastRow="0" w:firstColumn="0" w:lastColumn="0" w:oddVBand="0" w:evenVBand="0" w:oddHBand="1" w:evenHBand="0" w:firstRowFirstColumn="0" w:firstRowLastColumn="0" w:lastRowFirstColumn="0" w:lastRowLastColumn="0"/>
            </w:pPr>
            <w:r>
              <w:t>Pages</w:t>
            </w:r>
            <w:r>
              <w:br/>
            </w:r>
            <w:r w:rsidR="003E52E7">
              <w:t>7</w:t>
            </w:r>
            <w:r>
              <w:t xml:space="preserve">, </w:t>
            </w:r>
            <w:r w:rsidR="003E52E7">
              <w:t>8</w:t>
            </w:r>
          </w:p>
        </w:tc>
      </w:tr>
      <w:tr w:rsidR="00C06EE4" w14:paraId="0FD9DA44" w14:textId="77777777" w:rsidTr="006461BB">
        <w:tc>
          <w:tcPr>
            <w:cnfStyle w:val="001000000000" w:firstRow="0" w:lastRow="0" w:firstColumn="1" w:lastColumn="0" w:oddVBand="0" w:evenVBand="0" w:oddHBand="0" w:evenHBand="0" w:firstRowFirstColumn="0" w:firstRowLastColumn="0" w:lastRowFirstColumn="0" w:lastRowLastColumn="0"/>
            <w:tcW w:w="2946" w:type="dxa"/>
          </w:tcPr>
          <w:p w14:paraId="73CBBD19" w14:textId="03A7F479" w:rsidR="00C06EE4" w:rsidRDefault="00C06EE4">
            <w:r>
              <w:rPr>
                <w:noProof/>
              </w:rPr>
              <w:drawing>
                <wp:inline distT="0" distB="0" distL="0" distR="0" wp14:anchorId="5D5A7456" wp14:editId="23457A66">
                  <wp:extent cx="1673767" cy="720000"/>
                  <wp:effectExtent l="0" t="0" r="3175" b="444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73767" cy="720000"/>
                          </a:xfrm>
                          <a:prstGeom prst="rect">
                            <a:avLst/>
                          </a:prstGeom>
                        </pic:spPr>
                      </pic:pic>
                    </a:graphicData>
                  </a:graphic>
                </wp:inline>
              </w:drawing>
            </w:r>
          </w:p>
        </w:tc>
        <w:tc>
          <w:tcPr>
            <w:tcW w:w="1753" w:type="dxa"/>
            <w:vAlign w:val="center"/>
          </w:tcPr>
          <w:p w14:paraId="6A225420" w14:textId="5F048CE2" w:rsidR="00C06EE4" w:rsidRDefault="00C06EE4" w:rsidP="00C06EE4">
            <w:pPr>
              <w:jc w:val="center"/>
              <w:cnfStyle w:val="000000000000" w:firstRow="0" w:lastRow="0" w:firstColumn="0" w:lastColumn="0" w:oddVBand="0" w:evenVBand="0" w:oddHBand="0" w:evenHBand="0" w:firstRowFirstColumn="0" w:firstRowLastColumn="0" w:lastRowFirstColumn="0" w:lastRowLastColumn="0"/>
            </w:pPr>
          </w:p>
        </w:tc>
        <w:tc>
          <w:tcPr>
            <w:tcW w:w="1556" w:type="dxa"/>
            <w:vAlign w:val="center"/>
          </w:tcPr>
          <w:p w14:paraId="42024D21" w14:textId="238922B0" w:rsidR="00C06EE4" w:rsidRDefault="00C06EE4" w:rsidP="00C06EE4">
            <w:pPr>
              <w:jc w:val="center"/>
              <w:cnfStyle w:val="000000000000" w:firstRow="0" w:lastRow="0" w:firstColumn="0" w:lastColumn="0" w:oddVBand="0" w:evenVBand="0" w:oddHBand="0" w:evenHBand="0" w:firstRowFirstColumn="0" w:firstRowLastColumn="0" w:lastRowFirstColumn="0" w:lastRowLastColumn="0"/>
            </w:pPr>
          </w:p>
        </w:tc>
        <w:tc>
          <w:tcPr>
            <w:tcW w:w="691" w:type="dxa"/>
            <w:vAlign w:val="center"/>
          </w:tcPr>
          <w:p w14:paraId="1D4C9CC7" w14:textId="7E2D1B9C" w:rsidR="00C06EE4" w:rsidRDefault="00C06EE4" w:rsidP="00C06EE4">
            <w:pPr>
              <w:jc w:val="center"/>
              <w:cnfStyle w:val="000000000000" w:firstRow="0" w:lastRow="0" w:firstColumn="0" w:lastColumn="0" w:oddVBand="0" w:evenVBand="0" w:oddHBand="0" w:evenHBand="0" w:firstRowFirstColumn="0" w:firstRowLastColumn="0" w:lastRowFirstColumn="0" w:lastRowLastColumn="0"/>
            </w:pPr>
          </w:p>
        </w:tc>
        <w:tc>
          <w:tcPr>
            <w:tcW w:w="2126" w:type="dxa"/>
            <w:vAlign w:val="center"/>
          </w:tcPr>
          <w:p w14:paraId="6D55CE57" w14:textId="7CC148C8" w:rsidR="00C06EE4" w:rsidRDefault="00AD161D" w:rsidP="00031D47">
            <w:pPr>
              <w:jc w:val="center"/>
              <w:cnfStyle w:val="000000000000" w:firstRow="0" w:lastRow="0" w:firstColumn="0" w:lastColumn="0" w:oddVBand="0" w:evenVBand="0" w:oddHBand="0" w:evenHBand="0" w:firstRowFirstColumn="0" w:firstRowLastColumn="0" w:lastRowFirstColumn="0" w:lastRowLastColumn="0"/>
            </w:pPr>
            <w:r>
              <w:t>Page</w:t>
            </w:r>
            <w:r>
              <w:br/>
            </w:r>
            <w:r w:rsidR="003E52E7">
              <w:t>9</w:t>
            </w:r>
          </w:p>
        </w:tc>
      </w:tr>
      <w:tr w:rsidR="00BD0806" w14:paraId="015C4024" w14:textId="77777777" w:rsidTr="006461BB">
        <w:trPr>
          <w:cnfStyle w:val="000000100000" w:firstRow="0" w:lastRow="0" w:firstColumn="0" w:lastColumn="0" w:oddVBand="0" w:evenVBand="0" w:oddHBand="1" w:evenHBand="0"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2946" w:type="dxa"/>
            <w:vAlign w:val="center"/>
          </w:tcPr>
          <w:p w14:paraId="339817A0" w14:textId="0B8F9B21" w:rsidR="00BD0806" w:rsidRPr="00125F73" w:rsidRDefault="00125F73" w:rsidP="004336E3">
            <w:pPr>
              <w:jc w:val="right"/>
              <w:rPr>
                <w:noProof/>
                <w:sz w:val="16"/>
                <w:szCs w:val="16"/>
              </w:rPr>
            </w:pPr>
            <w:r w:rsidRPr="00125F73">
              <w:rPr>
                <w:b w:val="0"/>
                <w:bCs w:val="0"/>
                <w:sz w:val="16"/>
                <w:szCs w:val="16"/>
              </w:rPr>
              <w:t>Demande d’attribution</w:t>
            </w:r>
          </w:p>
        </w:tc>
        <w:tc>
          <w:tcPr>
            <w:tcW w:w="1753" w:type="dxa"/>
            <w:vAlign w:val="center"/>
          </w:tcPr>
          <w:p w14:paraId="6CCF2871" w14:textId="364FC3D5" w:rsidR="00BD0806" w:rsidRPr="00C06EE4" w:rsidRDefault="00BD0806" w:rsidP="00C06EE4">
            <w:pPr>
              <w:jc w:val="center"/>
              <w:cnfStyle w:val="000000100000" w:firstRow="0" w:lastRow="0" w:firstColumn="0" w:lastColumn="0" w:oddVBand="0" w:evenVBand="0" w:oddHBand="1" w:evenHBand="0" w:firstRowFirstColumn="0" w:firstRowLastColumn="0" w:lastRowFirstColumn="0" w:lastRowLastColumn="0"/>
              <w:rPr>
                <w:b/>
                <w:bCs/>
                <w:color w:val="70AD47" w:themeColor="accent6"/>
              </w:rPr>
            </w:pPr>
          </w:p>
        </w:tc>
        <w:tc>
          <w:tcPr>
            <w:tcW w:w="1556" w:type="dxa"/>
            <w:vAlign w:val="center"/>
          </w:tcPr>
          <w:p w14:paraId="624F76A7" w14:textId="54B1712E" w:rsidR="00BD0806" w:rsidRPr="00C06EE4" w:rsidRDefault="00BD0806" w:rsidP="00C06EE4">
            <w:pPr>
              <w:jc w:val="center"/>
              <w:cnfStyle w:val="000000100000" w:firstRow="0" w:lastRow="0" w:firstColumn="0" w:lastColumn="0" w:oddVBand="0" w:evenVBand="0" w:oddHBand="1" w:evenHBand="0" w:firstRowFirstColumn="0" w:firstRowLastColumn="0" w:lastRowFirstColumn="0" w:lastRowLastColumn="0"/>
              <w:rPr>
                <w:b/>
                <w:bCs/>
                <w:color w:val="70AD47" w:themeColor="accent6"/>
              </w:rPr>
            </w:pPr>
          </w:p>
        </w:tc>
        <w:tc>
          <w:tcPr>
            <w:tcW w:w="691" w:type="dxa"/>
            <w:vAlign w:val="center"/>
          </w:tcPr>
          <w:p w14:paraId="1D87CB66" w14:textId="4C9D96DD" w:rsidR="00BD0806" w:rsidRPr="00C06EE4" w:rsidRDefault="00BD0806" w:rsidP="00C06EE4">
            <w:pPr>
              <w:jc w:val="center"/>
              <w:cnfStyle w:val="000000100000" w:firstRow="0" w:lastRow="0" w:firstColumn="0" w:lastColumn="0" w:oddVBand="0" w:evenVBand="0" w:oddHBand="1" w:evenHBand="0" w:firstRowFirstColumn="0" w:firstRowLastColumn="0" w:lastRowFirstColumn="0" w:lastRowLastColumn="0"/>
              <w:rPr>
                <w:b/>
                <w:bCs/>
                <w:color w:val="70AD47" w:themeColor="accent6"/>
              </w:rPr>
            </w:pPr>
          </w:p>
        </w:tc>
        <w:tc>
          <w:tcPr>
            <w:tcW w:w="2126" w:type="dxa"/>
            <w:vAlign w:val="center"/>
          </w:tcPr>
          <w:p w14:paraId="7D92BCA7" w14:textId="5102894F" w:rsidR="00BD0806" w:rsidRDefault="00BD0806" w:rsidP="00031D47">
            <w:pPr>
              <w:jc w:val="center"/>
              <w:cnfStyle w:val="000000100000" w:firstRow="0" w:lastRow="0" w:firstColumn="0" w:lastColumn="0" w:oddVBand="0" w:evenVBand="0" w:oddHBand="1" w:evenHBand="0" w:firstRowFirstColumn="0" w:firstRowLastColumn="0" w:lastRowFirstColumn="0" w:lastRowLastColumn="0"/>
            </w:pPr>
            <w:r>
              <w:t>Page</w:t>
            </w:r>
            <w:r>
              <w:br/>
              <w:t>1</w:t>
            </w:r>
            <w:r w:rsidR="003E52E7">
              <w:t>0</w:t>
            </w:r>
            <w:r>
              <w:t>, 1</w:t>
            </w:r>
            <w:r w:rsidR="003E52E7">
              <w:t>1</w:t>
            </w:r>
          </w:p>
        </w:tc>
      </w:tr>
      <w:tr w:rsidR="003E52E7" w14:paraId="1D656D0D" w14:textId="77777777" w:rsidTr="00F1621A">
        <w:trPr>
          <w:trHeight w:val="1094"/>
        </w:trPr>
        <w:tc>
          <w:tcPr>
            <w:cnfStyle w:val="001000000000" w:firstRow="0" w:lastRow="0" w:firstColumn="1" w:lastColumn="0" w:oddVBand="0" w:evenVBand="0" w:oddHBand="0" w:evenHBand="0" w:firstRowFirstColumn="0" w:firstRowLastColumn="0" w:lastRowFirstColumn="0" w:lastRowLastColumn="0"/>
            <w:tcW w:w="2946" w:type="dxa"/>
          </w:tcPr>
          <w:p w14:paraId="25FF7E7D" w14:textId="3EA074D2" w:rsidR="003E52E7" w:rsidRPr="00125F73" w:rsidRDefault="003E52E7" w:rsidP="003E52E7">
            <w:pPr>
              <w:jc w:val="right"/>
              <w:rPr>
                <w:sz w:val="16"/>
                <w:szCs w:val="16"/>
              </w:rPr>
            </w:pPr>
            <w:r>
              <w:rPr>
                <w:noProof/>
              </w:rPr>
              <w:drawing>
                <wp:inline distT="0" distB="0" distL="0" distR="0" wp14:anchorId="2CAE783A" wp14:editId="3C471E0A">
                  <wp:extent cx="1692973" cy="720000"/>
                  <wp:effectExtent l="0" t="0" r="254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92973" cy="720000"/>
                          </a:xfrm>
                          <a:prstGeom prst="rect">
                            <a:avLst/>
                          </a:prstGeom>
                        </pic:spPr>
                      </pic:pic>
                    </a:graphicData>
                  </a:graphic>
                </wp:inline>
              </w:drawing>
            </w:r>
          </w:p>
        </w:tc>
        <w:tc>
          <w:tcPr>
            <w:tcW w:w="1753" w:type="dxa"/>
            <w:vAlign w:val="center"/>
          </w:tcPr>
          <w:p w14:paraId="55A453C1" w14:textId="77777777" w:rsidR="003E52E7" w:rsidRPr="00C06EE4" w:rsidRDefault="003E52E7" w:rsidP="003E52E7">
            <w:pPr>
              <w:jc w:val="center"/>
              <w:cnfStyle w:val="000000000000" w:firstRow="0" w:lastRow="0" w:firstColumn="0" w:lastColumn="0" w:oddVBand="0" w:evenVBand="0" w:oddHBand="0" w:evenHBand="0" w:firstRowFirstColumn="0" w:firstRowLastColumn="0" w:lastRowFirstColumn="0" w:lastRowLastColumn="0"/>
              <w:rPr>
                <w:b/>
                <w:bCs/>
                <w:color w:val="70AD47" w:themeColor="accent6"/>
              </w:rPr>
            </w:pPr>
          </w:p>
        </w:tc>
        <w:tc>
          <w:tcPr>
            <w:tcW w:w="1556" w:type="dxa"/>
            <w:vAlign w:val="center"/>
          </w:tcPr>
          <w:p w14:paraId="1C2E04DB" w14:textId="77777777" w:rsidR="003E52E7" w:rsidRPr="00C06EE4" w:rsidRDefault="003E52E7" w:rsidP="003E52E7">
            <w:pPr>
              <w:jc w:val="center"/>
              <w:cnfStyle w:val="000000000000" w:firstRow="0" w:lastRow="0" w:firstColumn="0" w:lastColumn="0" w:oddVBand="0" w:evenVBand="0" w:oddHBand="0" w:evenHBand="0" w:firstRowFirstColumn="0" w:firstRowLastColumn="0" w:lastRowFirstColumn="0" w:lastRowLastColumn="0"/>
              <w:rPr>
                <w:b/>
                <w:bCs/>
                <w:color w:val="70AD47" w:themeColor="accent6"/>
              </w:rPr>
            </w:pPr>
          </w:p>
        </w:tc>
        <w:tc>
          <w:tcPr>
            <w:tcW w:w="691" w:type="dxa"/>
            <w:vAlign w:val="center"/>
          </w:tcPr>
          <w:p w14:paraId="2C7D150F" w14:textId="77777777" w:rsidR="003E52E7" w:rsidRPr="00C06EE4" w:rsidRDefault="003E52E7" w:rsidP="003E52E7">
            <w:pPr>
              <w:jc w:val="center"/>
              <w:cnfStyle w:val="000000000000" w:firstRow="0" w:lastRow="0" w:firstColumn="0" w:lastColumn="0" w:oddVBand="0" w:evenVBand="0" w:oddHBand="0" w:evenHBand="0" w:firstRowFirstColumn="0" w:firstRowLastColumn="0" w:lastRowFirstColumn="0" w:lastRowLastColumn="0"/>
              <w:rPr>
                <w:b/>
                <w:bCs/>
                <w:color w:val="70AD47" w:themeColor="accent6"/>
              </w:rPr>
            </w:pPr>
          </w:p>
        </w:tc>
        <w:tc>
          <w:tcPr>
            <w:tcW w:w="2126" w:type="dxa"/>
            <w:vAlign w:val="center"/>
          </w:tcPr>
          <w:p w14:paraId="559DAF93" w14:textId="5B6CFD43" w:rsidR="003E52E7" w:rsidRDefault="003E52E7" w:rsidP="003E52E7">
            <w:pPr>
              <w:jc w:val="center"/>
              <w:cnfStyle w:val="000000000000" w:firstRow="0" w:lastRow="0" w:firstColumn="0" w:lastColumn="0" w:oddVBand="0" w:evenVBand="0" w:oddHBand="0" w:evenHBand="0" w:firstRowFirstColumn="0" w:firstRowLastColumn="0" w:lastRowFirstColumn="0" w:lastRowLastColumn="0"/>
            </w:pPr>
            <w:r>
              <w:t>Pages</w:t>
            </w:r>
            <w:r>
              <w:br/>
              <w:t>12, 13</w:t>
            </w:r>
          </w:p>
        </w:tc>
      </w:tr>
    </w:tbl>
    <w:p w14:paraId="19AA7A07" w14:textId="77777777" w:rsidR="006461BB" w:rsidRDefault="006461BB">
      <w:pPr>
        <w:rPr>
          <w:b/>
          <w:bCs/>
          <w:sz w:val="32"/>
          <w:szCs w:val="32"/>
          <w:u w:val="single"/>
        </w:rPr>
      </w:pPr>
    </w:p>
    <w:p w14:paraId="064F2F43" w14:textId="77777777" w:rsidR="006461BB" w:rsidRDefault="006461BB">
      <w:pPr>
        <w:rPr>
          <w:b/>
          <w:bCs/>
          <w:sz w:val="32"/>
          <w:szCs w:val="32"/>
          <w:u w:val="single"/>
        </w:rPr>
      </w:pPr>
      <w:r>
        <w:rPr>
          <w:b/>
          <w:bCs/>
          <w:sz w:val="32"/>
          <w:szCs w:val="32"/>
          <w:u w:val="single"/>
        </w:rPr>
        <w:br w:type="page"/>
      </w:r>
    </w:p>
    <w:p w14:paraId="657063DD" w14:textId="20DFABE4" w:rsidR="007727D0" w:rsidRDefault="007727D0" w:rsidP="007727D0">
      <w:r w:rsidRPr="00EA6578">
        <w:rPr>
          <w:b/>
          <w:bCs/>
          <w:noProof/>
          <w:sz w:val="32"/>
          <w:szCs w:val="32"/>
        </w:rPr>
        <w:lastRenderedPageBreak/>
        <mc:AlternateContent>
          <mc:Choice Requires="wps">
            <w:drawing>
              <wp:inline distT="0" distB="0" distL="0" distR="0" wp14:anchorId="3376E2F3" wp14:editId="72ED6070">
                <wp:extent cx="5713010" cy="498144"/>
                <wp:effectExtent l="76200" t="38100" r="78740" b="111760"/>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10" cy="498144"/>
                        </a:xfrm>
                        <a:prstGeom prst="rect">
                          <a:avLst/>
                        </a:prstGeom>
                        <a:ln w="28575">
                          <a:solidFill>
                            <a:srgbClr val="00B0F0"/>
                          </a:solidFill>
                          <a:headEnd/>
                          <a:tailEnd/>
                        </a:ln>
                        <a:effectLst>
                          <a:outerShdw blurRad="50800" dist="38100" dir="5400000" algn="t"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5B5C3D6" w14:textId="46BF29E8" w:rsidR="007727D0" w:rsidRPr="00074B12" w:rsidRDefault="007727D0" w:rsidP="007727D0">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0926E846" wp14:editId="34A97EC0">
                                  <wp:extent cx="331007" cy="2880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1007" cy="288000"/>
                                          </a:xfrm>
                                          <a:prstGeom prst="rect">
                                            <a:avLst/>
                                          </a:prstGeom>
                                        </pic:spPr>
                                      </pic:pic>
                                    </a:graphicData>
                                  </a:graphic>
                                </wp:inline>
                              </w:drawing>
                            </w:r>
                            <w:r>
                              <w:rPr>
                                <w:b/>
                                <w:bCs/>
                                <w:color w:val="00B0F0"/>
                                <w:sz w:val="32"/>
                                <w:szCs w:val="32"/>
                                <w14:shadow w14:blurRad="50800" w14:dist="38100" w14:dir="2700000" w14:sx="100000" w14:sy="100000" w14:kx="0" w14:ky="0" w14:algn="tl">
                                  <w14:srgbClr w14:val="000000">
                                    <w14:alpha w14:val="60000"/>
                                  </w14:srgbClr>
                                </w14:shadow>
                              </w:rPr>
                              <w:t>Recherche unités</w:t>
                            </w:r>
                          </w:p>
                        </w:txbxContent>
                      </wps:txbx>
                      <wps:bodyPr rot="0" vert="horz" wrap="square" lIns="91440" tIns="45720" rIns="91440" bIns="45720" anchor="ctr" anchorCtr="0">
                        <a:noAutofit/>
                      </wps:bodyPr>
                    </wps:wsp>
                  </a:graphicData>
                </a:graphic>
              </wp:inline>
            </w:drawing>
          </mc:Choice>
          <mc:Fallback>
            <w:pict>
              <v:shapetype w14:anchorId="3376E2F3" id="_x0000_t202" coordsize="21600,21600" o:spt="202" path="m,l,21600r21600,l21600,xe">
                <v:stroke joinstyle="miter"/>
                <v:path gradientshapeok="t" o:connecttype="rect"/>
              </v:shapetype>
              <v:shape id="Zone de texte 2" o:spid="_x0000_s1026" type="#_x0000_t202" style="width:449.85pt;height:3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" fillcolor="white [3201]" strokecolor="#00b0f0" strokeweight="2.25pt">
                <v:shadow on="t" color="black" opacity="26214f" origin=",-.5" offset="0,3pt"/>
                <v:textbox>
                  <w:txbxContent>
                    <w:p w14:paraId="65B5C3D6" w14:textId="46BF29E8" w:rsidR="007727D0" w:rsidRPr="00074B12" w:rsidRDefault="007727D0" w:rsidP="007727D0">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0926E846" wp14:editId="34A97EC0">
                            <wp:extent cx="331007" cy="2880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1007" cy="288000"/>
                                    </a:xfrm>
                                    <a:prstGeom prst="rect">
                                      <a:avLst/>
                                    </a:prstGeom>
                                  </pic:spPr>
                                </pic:pic>
                              </a:graphicData>
                            </a:graphic>
                          </wp:inline>
                        </w:drawing>
                      </w:r>
                      <w:r>
                        <w:rPr>
                          <w:b/>
                          <w:bCs/>
                          <w:color w:val="00B0F0"/>
                          <w:sz w:val="32"/>
                          <w:szCs w:val="32"/>
                          <w14:shadow w14:blurRad="50800" w14:dist="38100" w14:dir="2700000" w14:sx="100000" w14:sy="100000" w14:kx="0" w14:ky="0" w14:algn="tl">
                            <w14:srgbClr w14:val="000000">
                              <w14:alpha w14:val="60000"/>
                            </w14:srgbClr>
                          </w14:shadow>
                        </w:rPr>
                        <w:t>Recherche unités</w:t>
                      </w:r>
                    </w:p>
                  </w:txbxContent>
                </v:textbox>
                <w10:anchorlock/>
              </v:shape>
            </w:pict>
          </mc:Fallback>
        </mc:AlternateContent>
      </w:r>
      <w:r>
        <w:t xml:space="preserve">Dans le menu « Recherche unités », vous </w:t>
      </w:r>
      <w:r w:rsidR="00D17F8C">
        <w:t>pouvez</w:t>
      </w:r>
      <w:r>
        <w:t xml:space="preserve"> filtrer grâce à différents filtres et critères de recherche et visualiser les unités disponibles</w:t>
      </w:r>
      <w:r w:rsidR="00A3408F">
        <w:t>. Attention, les date de début et de fin de disponibilité sont obligatoires :</w:t>
      </w:r>
    </w:p>
    <w:p w14:paraId="23B40681" w14:textId="55C926D2" w:rsidR="007727D0" w:rsidRDefault="00095100" w:rsidP="00095100">
      <w:pPr>
        <w:jc w:val="center"/>
      </w:pPr>
      <w:r w:rsidRPr="00095100">
        <w:drawing>
          <wp:inline distT="0" distB="0" distL="0" distR="0" wp14:anchorId="20E3303D" wp14:editId="38B18607">
            <wp:extent cx="5114925" cy="2314459"/>
            <wp:effectExtent l="19050" t="19050" r="9525" b="1016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33564" cy="2322893"/>
                    </a:xfrm>
                    <a:prstGeom prst="rect">
                      <a:avLst/>
                    </a:prstGeom>
                    <a:ln>
                      <a:solidFill>
                        <a:schemeClr val="tx1"/>
                      </a:solidFill>
                    </a:ln>
                  </pic:spPr>
                </pic:pic>
              </a:graphicData>
            </a:graphic>
          </wp:inline>
        </w:drawing>
      </w:r>
    </w:p>
    <w:p w14:paraId="4C6A47F2" w14:textId="78ACCB73" w:rsidR="007727D0" w:rsidRDefault="007727D0" w:rsidP="007727D0">
      <w:r>
        <w:t xml:space="preserve">Après avoir effectué une recherche, vous allez obtenir certains résultats et le détail sur les unités affichées. A partir de là, vous pourrez directement voir les </w:t>
      </w:r>
      <w:r w:rsidR="00B51C62">
        <w:t>demandes d’</w:t>
      </w:r>
      <w:r>
        <w:t>attributions d’une unité, ou faire une demande d’attribution</w:t>
      </w:r>
      <w:r w:rsidR="00B51C62">
        <w:t xml:space="preserve"> (pour les profils </w:t>
      </w:r>
      <w:r w:rsidR="00A3408F">
        <w:t xml:space="preserve">y </w:t>
      </w:r>
      <w:r w:rsidR="00B51C62">
        <w:t>ayant accès)</w:t>
      </w:r>
      <w:r>
        <w:t xml:space="preserve">. </w:t>
      </w:r>
    </w:p>
    <w:p w14:paraId="2456FAE3" w14:textId="77777777" w:rsidR="007727D0" w:rsidRDefault="007727D0" w:rsidP="00B2096B">
      <w:pPr>
        <w:jc w:val="center"/>
      </w:pPr>
      <w:r>
        <w:rPr>
          <w:noProof/>
        </w:rPr>
        <w:drawing>
          <wp:inline distT="0" distB="0" distL="0" distR="0" wp14:anchorId="67521857" wp14:editId="6DD993D3">
            <wp:extent cx="5010150" cy="1166936"/>
            <wp:effectExtent l="19050" t="19050" r="19050" b="146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36260" cy="1173017"/>
                    </a:xfrm>
                    <a:prstGeom prst="rect">
                      <a:avLst/>
                    </a:prstGeom>
                    <a:ln>
                      <a:solidFill>
                        <a:schemeClr val="tx1"/>
                      </a:solidFill>
                    </a:ln>
                  </pic:spPr>
                </pic:pic>
              </a:graphicData>
            </a:graphic>
          </wp:inline>
        </w:drawing>
      </w:r>
    </w:p>
    <w:p w14:paraId="51E16761" w14:textId="67523938" w:rsidR="00765232" w:rsidRDefault="002229D0" w:rsidP="00765232">
      <w:pPr>
        <w:jc w:val="both"/>
      </w:pPr>
      <w:r>
        <w:t>Si</w:t>
      </w:r>
      <w:r w:rsidR="00765232">
        <w:t xml:space="preserve"> un nombre trop important de place est demandé</w:t>
      </w:r>
      <w:r>
        <w:t xml:space="preserve"> et qu’aucune unité ne répond à ce besoin, l</w:t>
      </w:r>
      <w:r w:rsidR="00765232">
        <w:t xml:space="preserve">e système vous proposera </w:t>
      </w:r>
      <w:r w:rsidR="008D60C9">
        <w:t>un onglet « combinaison d’unité »</w:t>
      </w:r>
      <w:r w:rsidR="002F29B2">
        <w:t xml:space="preserve">, où se trouveront </w:t>
      </w:r>
      <w:r w:rsidR="00147DF1">
        <w:t>plusieurs unités</w:t>
      </w:r>
      <w:r w:rsidR="002F29B2">
        <w:t xml:space="preserve"> d’un même hébergement.</w:t>
      </w:r>
    </w:p>
    <w:p w14:paraId="484B645A" w14:textId="74B0EF42" w:rsidR="008D60C9" w:rsidRDefault="002229D0" w:rsidP="00C05AB4">
      <w:pPr>
        <w:jc w:val="center"/>
      </w:pPr>
      <w:r w:rsidRPr="002229D0">
        <w:drawing>
          <wp:inline distT="0" distB="0" distL="0" distR="0" wp14:anchorId="48798842" wp14:editId="762D3EBE">
            <wp:extent cx="5248275" cy="2415294"/>
            <wp:effectExtent l="19050" t="19050" r="9525" b="2349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5655" cy="2418691"/>
                    </a:xfrm>
                    <a:prstGeom prst="rect">
                      <a:avLst/>
                    </a:prstGeom>
                    <a:ln>
                      <a:solidFill>
                        <a:schemeClr val="tx1"/>
                      </a:solidFill>
                    </a:ln>
                  </pic:spPr>
                </pic:pic>
              </a:graphicData>
            </a:graphic>
          </wp:inline>
        </w:drawing>
      </w:r>
    </w:p>
    <w:p w14:paraId="2C148175" w14:textId="77777777" w:rsidR="00765232" w:rsidRDefault="00765232" w:rsidP="00765232">
      <w:pPr>
        <w:jc w:val="both"/>
      </w:pPr>
    </w:p>
    <w:p w14:paraId="1ABA968F" w14:textId="0F444726" w:rsidR="00234300" w:rsidRDefault="00234300" w:rsidP="00234300">
      <w:r w:rsidRPr="00EA6578">
        <w:rPr>
          <w:b/>
          <w:bCs/>
          <w:noProof/>
          <w:sz w:val="32"/>
          <w:szCs w:val="32"/>
        </w:rPr>
        <mc:AlternateContent>
          <mc:Choice Requires="wps">
            <w:drawing>
              <wp:inline distT="0" distB="0" distL="0" distR="0" wp14:anchorId="4A7749B6" wp14:editId="5D53A7F4">
                <wp:extent cx="5713010" cy="498144"/>
                <wp:effectExtent l="76200" t="38100" r="78740" b="111760"/>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10" cy="498144"/>
                        </a:xfrm>
                        <a:prstGeom prst="rect">
                          <a:avLst/>
                        </a:prstGeom>
                        <a:ln w="28575">
                          <a:solidFill>
                            <a:srgbClr val="00B0F0"/>
                          </a:solidFill>
                          <a:headEnd/>
                          <a:tailEnd/>
                        </a:ln>
                        <a:effectLst>
                          <a:outerShdw blurRad="50800" dist="38100" dir="5400000" algn="t"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781A2E6" w14:textId="18648EF4" w:rsidR="00234300" w:rsidRPr="00074B12" w:rsidRDefault="00234300" w:rsidP="00234300">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035331FE" wp14:editId="29B187FC">
                                  <wp:extent cx="315544" cy="288000"/>
                                  <wp:effectExtent l="0" t="0" r="889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5544" cy="288000"/>
                                          </a:xfrm>
                                          <a:prstGeom prst="rect">
                                            <a:avLst/>
                                          </a:prstGeom>
                                        </pic:spPr>
                                      </pic:pic>
                                    </a:graphicData>
                                  </a:graphic>
                                </wp:inline>
                              </w:drawing>
                            </w:r>
                            <w:r>
                              <w:rPr>
                                <w:b/>
                                <w:bCs/>
                                <w:color w:val="00B0F0"/>
                                <w:sz w:val="32"/>
                                <w:szCs w:val="32"/>
                                <w14:shadow w14:blurRad="50800" w14:dist="38100" w14:dir="2700000" w14:sx="100000" w14:sy="100000" w14:kx="0" w14:ky="0" w14:algn="tl">
                                  <w14:srgbClr w14:val="000000">
                                    <w14:alpha w14:val="60000"/>
                                  </w14:srgbClr>
                                </w14:shadow>
                              </w:rPr>
                              <w:t>Dossiers de demande</w:t>
                            </w:r>
                          </w:p>
                        </w:txbxContent>
                      </wps:txbx>
                      <wps:bodyPr rot="0" vert="horz" wrap="square" lIns="91440" tIns="45720" rIns="91440" bIns="45720" anchor="ctr" anchorCtr="0">
                        <a:noAutofit/>
                      </wps:bodyPr>
                    </wps:wsp>
                  </a:graphicData>
                </a:graphic>
              </wp:inline>
            </w:drawing>
          </mc:Choice>
          <mc:Fallback>
            <w:pict>
              <v:shape w14:anchorId="4A7749B6" id="_x0000_s1027" type="#_x0000_t202" style="width:449.85pt;height:3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" fillcolor="white [3201]" strokecolor="#00b0f0" strokeweight="2.25pt">
                <v:shadow on="t" color="black" opacity="26214f" origin=",-.5" offset="0,3pt"/>
                <v:textbox>
                  <w:txbxContent>
                    <w:p w14:paraId="3781A2E6" w14:textId="18648EF4" w:rsidR="00234300" w:rsidRPr="00074B12" w:rsidRDefault="00234300" w:rsidP="00234300">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035331FE" wp14:editId="29B187FC">
                            <wp:extent cx="315544" cy="288000"/>
                            <wp:effectExtent l="0" t="0" r="889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5544" cy="288000"/>
                                    </a:xfrm>
                                    <a:prstGeom prst="rect">
                                      <a:avLst/>
                                    </a:prstGeom>
                                  </pic:spPr>
                                </pic:pic>
                              </a:graphicData>
                            </a:graphic>
                          </wp:inline>
                        </w:drawing>
                      </w:r>
                      <w:r>
                        <w:rPr>
                          <w:b/>
                          <w:bCs/>
                          <w:color w:val="00B0F0"/>
                          <w:sz w:val="32"/>
                          <w:szCs w:val="32"/>
                          <w14:shadow w14:blurRad="50800" w14:dist="38100" w14:dir="2700000" w14:sx="100000" w14:sy="100000" w14:kx="0" w14:ky="0" w14:algn="tl">
                            <w14:srgbClr w14:val="000000">
                              <w14:alpha w14:val="60000"/>
                            </w14:srgbClr>
                          </w14:shadow>
                        </w:rPr>
                        <w:t>Dossiers de demande</w:t>
                      </w:r>
                    </w:p>
                  </w:txbxContent>
                </v:textbox>
                <w10:anchorlock/>
              </v:shape>
            </w:pict>
          </mc:Fallback>
        </mc:AlternateContent>
      </w:r>
      <w:r>
        <w:t xml:space="preserve">Dans le menu « Dossiers de demande », vous </w:t>
      </w:r>
      <w:r w:rsidR="00083CE6">
        <w:t>p</w:t>
      </w:r>
      <w:r w:rsidR="00D17F8C">
        <w:t>ouvez</w:t>
      </w:r>
      <w:r>
        <w:t xml:space="preserve"> filtrer grâce à différents filtres et critères de recherche et visualiser les dossiers de demande d’hébergement. Vous avez également la possibilité d’ajouter un nouveau dossier de demande</w:t>
      </w:r>
      <w:r w:rsidR="00083CE6">
        <w:t xml:space="preserve"> (sauf profil « gouverneur »)</w:t>
      </w:r>
      <w:r>
        <w:t>, comme expliqué dans le point suivant.</w:t>
      </w:r>
    </w:p>
    <w:p w14:paraId="032EA56C" w14:textId="5417C998" w:rsidR="00234300" w:rsidRDefault="00255A53" w:rsidP="00B2096B">
      <w:pPr>
        <w:jc w:val="center"/>
      </w:pPr>
      <w:r w:rsidRPr="00255A53">
        <w:drawing>
          <wp:inline distT="0" distB="0" distL="0" distR="0" wp14:anchorId="2F9DA2FD" wp14:editId="2BEDD9CA">
            <wp:extent cx="5760720" cy="2261235"/>
            <wp:effectExtent l="19050" t="19050" r="11430" b="2476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261235"/>
                    </a:xfrm>
                    <a:prstGeom prst="rect">
                      <a:avLst/>
                    </a:prstGeom>
                    <a:ln>
                      <a:solidFill>
                        <a:schemeClr val="tx1"/>
                      </a:solidFill>
                    </a:ln>
                  </pic:spPr>
                </pic:pic>
              </a:graphicData>
            </a:graphic>
          </wp:inline>
        </w:drawing>
      </w:r>
    </w:p>
    <w:p w14:paraId="1B004729" w14:textId="77777777" w:rsidR="00B51C62" w:rsidRDefault="00234300" w:rsidP="00234300">
      <w:r>
        <w:t xml:space="preserve">Après avoir effectué une recherche, vous allez obtenir certains résultats et le détail sur les dossiers de demande d’hébergement. </w:t>
      </w:r>
    </w:p>
    <w:p w14:paraId="1D054C6E" w14:textId="1F17AE86" w:rsidR="00B51C62" w:rsidRDefault="00137F3F" w:rsidP="00A3408F">
      <w:pPr>
        <w:jc w:val="center"/>
      </w:pPr>
      <w:r w:rsidRPr="00137F3F">
        <w:drawing>
          <wp:inline distT="0" distB="0" distL="0" distR="0" wp14:anchorId="6A8F16BB" wp14:editId="06FD9BB4">
            <wp:extent cx="5760720" cy="1760855"/>
            <wp:effectExtent l="19050" t="19050" r="11430" b="1079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760855"/>
                    </a:xfrm>
                    <a:prstGeom prst="rect">
                      <a:avLst/>
                    </a:prstGeom>
                    <a:ln>
                      <a:solidFill>
                        <a:schemeClr val="tx1"/>
                      </a:solidFill>
                    </a:ln>
                  </pic:spPr>
                </pic:pic>
              </a:graphicData>
            </a:graphic>
          </wp:inline>
        </w:drawing>
      </w:r>
    </w:p>
    <w:p w14:paraId="2F8CDFED" w14:textId="2E8F546B" w:rsidR="00234300" w:rsidRDefault="00234300" w:rsidP="00234300">
      <w:r>
        <w:t xml:space="preserve">A partir de là, vous </w:t>
      </w:r>
      <w:r w:rsidR="00D17F8C">
        <w:t>pouvez</w:t>
      </w:r>
      <w:r>
        <w:t xml:space="preserve"> directement modifier le dossier de demande</w:t>
      </w:r>
      <w:r w:rsidR="00083CE6">
        <w:t xml:space="preserve"> (sauf profil « gouverneur »)</w:t>
      </w:r>
      <w:r w:rsidR="00B51C62">
        <w:t xml:space="preserve"> en cliquant dessus</w:t>
      </w:r>
      <w:r>
        <w:t xml:space="preserve"> ou </w:t>
      </w:r>
      <w:r w:rsidR="00B51C62">
        <w:t>voir les demandes d’attribution à une unité de logement pour cette demande de logement</w:t>
      </w:r>
      <w:r>
        <w:t xml:space="preserve">. </w:t>
      </w:r>
    </w:p>
    <w:p w14:paraId="4B4A7602" w14:textId="05F8CF7B" w:rsidR="00B51C62" w:rsidRDefault="00B51C62" w:rsidP="00B51C62">
      <w:pPr>
        <w:jc w:val="center"/>
      </w:pPr>
      <w:r>
        <w:rPr>
          <w:noProof/>
        </w:rPr>
        <w:drawing>
          <wp:inline distT="0" distB="0" distL="0" distR="0" wp14:anchorId="353C54C9" wp14:editId="54AD93B1">
            <wp:extent cx="971550" cy="466725"/>
            <wp:effectExtent l="19050" t="19050" r="19050" b="28575"/>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71550" cy="466725"/>
                    </a:xfrm>
                    <a:prstGeom prst="rect">
                      <a:avLst/>
                    </a:prstGeom>
                    <a:ln>
                      <a:solidFill>
                        <a:schemeClr val="tx1">
                          <a:lumMod val="50000"/>
                          <a:lumOff val="50000"/>
                        </a:schemeClr>
                      </a:solidFill>
                    </a:ln>
                  </pic:spPr>
                </pic:pic>
              </a:graphicData>
            </a:graphic>
          </wp:inline>
        </w:drawing>
      </w:r>
    </w:p>
    <w:p w14:paraId="28D8EA39" w14:textId="4B29DD29" w:rsidR="00044FAB" w:rsidRDefault="00234300" w:rsidP="00234300">
      <w:r>
        <w:br w:type="page"/>
      </w:r>
      <w:r w:rsidRPr="00EA6578">
        <w:rPr>
          <w:b/>
          <w:bCs/>
          <w:noProof/>
          <w:sz w:val="32"/>
          <w:szCs w:val="32"/>
        </w:rPr>
        <w:lastRenderedPageBreak/>
        <mc:AlternateContent>
          <mc:Choice Requires="wps">
            <w:drawing>
              <wp:inline distT="0" distB="0" distL="0" distR="0" wp14:anchorId="5CA4AFB2" wp14:editId="34F52CC3">
                <wp:extent cx="5713010" cy="498144"/>
                <wp:effectExtent l="76200" t="38100" r="78740" b="111760"/>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10" cy="498144"/>
                        </a:xfrm>
                        <a:prstGeom prst="rect">
                          <a:avLst/>
                        </a:prstGeom>
                        <a:ln w="28575">
                          <a:solidFill>
                            <a:srgbClr val="00B0F0"/>
                          </a:solidFill>
                          <a:headEnd/>
                          <a:tailEnd/>
                        </a:ln>
                        <a:effectLst>
                          <a:outerShdw blurRad="50800" dist="38100" dir="5400000" algn="t"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3B1A556" w14:textId="58357EB6" w:rsidR="00234300" w:rsidRPr="00074B12" w:rsidRDefault="00234300" w:rsidP="00234300">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6120C1A3" wp14:editId="40B16B8C">
                                  <wp:extent cx="332456" cy="2880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2456" cy="288000"/>
                                          </a:xfrm>
                                          <a:prstGeom prst="rect">
                                            <a:avLst/>
                                          </a:prstGeom>
                                        </pic:spPr>
                                      </pic:pic>
                                    </a:graphicData>
                                  </a:graphic>
                                </wp:inline>
                              </w:drawing>
                            </w:r>
                            <w:r>
                              <w:rPr>
                                <w:b/>
                                <w:bCs/>
                                <w:color w:val="00B0F0"/>
                                <w:sz w:val="32"/>
                                <w:szCs w:val="32"/>
                                <w14:shadow w14:blurRad="50800" w14:dist="38100" w14:dir="2700000" w14:sx="100000" w14:sy="100000" w14:kx="0" w14:ky="0" w14:algn="tl">
                                  <w14:srgbClr w14:val="000000">
                                    <w14:alpha w14:val="60000"/>
                                  </w14:srgbClr>
                                </w14:shadow>
                              </w:rPr>
                              <w:t>Ajouter un dossier de demande</w:t>
                            </w:r>
                          </w:p>
                        </w:txbxContent>
                      </wps:txbx>
                      <wps:bodyPr rot="0" vert="horz" wrap="square" lIns="91440" tIns="45720" rIns="91440" bIns="45720" anchor="ctr" anchorCtr="0">
                        <a:noAutofit/>
                      </wps:bodyPr>
                    </wps:wsp>
                  </a:graphicData>
                </a:graphic>
              </wp:inline>
            </w:drawing>
          </mc:Choice>
          <mc:Fallback>
            <w:pict>
              <v:shape w14:anchorId="5CA4AFB2" id="_x0000_s1028" type="#_x0000_t202" style="width:449.85pt;height:3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" fillcolor="white [3201]" strokecolor="#00b0f0" strokeweight="2.25pt">
                <v:shadow on="t" color="black" opacity="26214f" origin=",-.5" offset="0,3pt"/>
                <v:textbox>
                  <w:txbxContent>
                    <w:p w14:paraId="53B1A556" w14:textId="58357EB6" w:rsidR="00234300" w:rsidRPr="00074B12" w:rsidRDefault="00234300" w:rsidP="00234300">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6120C1A3" wp14:editId="40B16B8C">
                            <wp:extent cx="332456" cy="2880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2456" cy="288000"/>
                                    </a:xfrm>
                                    <a:prstGeom prst="rect">
                                      <a:avLst/>
                                    </a:prstGeom>
                                  </pic:spPr>
                                </pic:pic>
                              </a:graphicData>
                            </a:graphic>
                          </wp:inline>
                        </w:drawing>
                      </w:r>
                      <w:r>
                        <w:rPr>
                          <w:b/>
                          <w:bCs/>
                          <w:color w:val="00B0F0"/>
                          <w:sz w:val="32"/>
                          <w:szCs w:val="32"/>
                          <w14:shadow w14:blurRad="50800" w14:dist="38100" w14:dir="2700000" w14:sx="100000" w14:sy="100000" w14:kx="0" w14:ky="0" w14:algn="tl">
                            <w14:srgbClr w14:val="000000">
                              <w14:alpha w14:val="60000"/>
                            </w14:srgbClr>
                          </w14:shadow>
                        </w:rPr>
                        <w:t>Ajouter un dossier de demande</w:t>
                      </w:r>
                    </w:p>
                  </w:txbxContent>
                </v:textbox>
                <w10:anchorlock/>
              </v:shape>
            </w:pict>
          </mc:Fallback>
        </mc:AlternateContent>
      </w:r>
      <w:r>
        <w:t>Compléter d’abord les renseignements généraux pour le dossier de demande. Les coordonnées (Email, portable et téléphone Fixe) doivent être ceux de la famille demandeuse</w:t>
      </w:r>
      <w:r w:rsidR="00696838">
        <w:t xml:space="preserve"> ou d’une personne en contact avec la famille</w:t>
      </w:r>
      <w:r>
        <w:t>.</w:t>
      </w:r>
    </w:p>
    <w:p w14:paraId="17EDCEEF" w14:textId="39C22E5D" w:rsidR="00234300" w:rsidRDefault="00044FAB" w:rsidP="00D47C89">
      <w:pPr>
        <w:jc w:val="center"/>
      </w:pPr>
      <w:r>
        <w:t xml:space="preserve">Il est également recommandé de structurer le numéro de la demande de logement d’une famille de la façon suivante : </w:t>
      </w:r>
      <w:r w:rsidRPr="00044FAB">
        <w:rPr>
          <w:b/>
          <w:bCs/>
        </w:rPr>
        <w:t>[JJMMAAA]-[NOM]-[PRE]</w:t>
      </w:r>
      <w:r>
        <w:rPr>
          <w:rFonts w:ascii="Segoe UI" w:hAnsi="Segoe UI" w:cs="Segoe UI"/>
          <w:color w:val="242424"/>
          <w:sz w:val="21"/>
          <w:szCs w:val="21"/>
          <w:shd w:val="clear" w:color="auto" w:fill="FFFFFF"/>
        </w:rPr>
        <w:t xml:space="preserve">. </w:t>
      </w:r>
      <w:r w:rsidRPr="00044FAB">
        <w:rPr>
          <w:rFonts w:ascii="Segoe UI" w:hAnsi="Segoe UI" w:cs="Segoe UI"/>
          <w:color w:val="242424"/>
          <w:sz w:val="21"/>
          <w:szCs w:val="21"/>
          <w:shd w:val="clear" w:color="auto" w:fill="FFFFFF"/>
        </w:rPr>
        <w:t>Avec les données du chef de famille de la demande concernée, l’année de naissance, les trois première lettre du nom de famille, les trois première lettre du prénom</w:t>
      </w:r>
      <w:r>
        <w:t xml:space="preserve"> </w:t>
      </w:r>
      <w:r w:rsidRPr="00044FAB">
        <w:rPr>
          <w:rFonts w:ascii="Segoe UI" w:hAnsi="Segoe UI" w:cs="Segoe UI"/>
          <w:color w:val="242424"/>
          <w:sz w:val="21"/>
          <w:szCs w:val="21"/>
          <w:shd w:val="clear" w:color="auto" w:fill="FFFFFF"/>
        </w:rPr>
        <w:t xml:space="preserve">Exemple : </w:t>
      </w:r>
      <w:r w:rsidRPr="00044FAB">
        <w:rPr>
          <w:rFonts w:ascii="Segoe UI" w:hAnsi="Segoe UI" w:cs="Segoe UI"/>
          <w:b/>
          <w:bCs/>
          <w:color w:val="242424"/>
          <w:sz w:val="21"/>
          <w:szCs w:val="21"/>
          <w:shd w:val="clear" w:color="auto" w:fill="FFFFFF"/>
        </w:rPr>
        <w:t>Monsieur, Jean Dupont, né le 15 février 1980</w:t>
      </w:r>
      <w:r w:rsidRPr="00044FAB">
        <w:rPr>
          <w:rFonts w:ascii="Segoe UI" w:hAnsi="Segoe UI" w:cs="Segoe UI"/>
          <w:color w:val="242424"/>
          <w:sz w:val="21"/>
          <w:szCs w:val="21"/>
          <w:shd w:val="clear" w:color="auto" w:fill="FFFFFF"/>
        </w:rPr>
        <w:t xml:space="preserve">: </w:t>
      </w:r>
      <w:r w:rsidRPr="00044FAB">
        <w:rPr>
          <w:rFonts w:ascii="Segoe UI" w:hAnsi="Segoe UI" w:cs="Segoe UI"/>
          <w:b/>
          <w:bCs/>
          <w:color w:val="242424"/>
          <w:sz w:val="21"/>
          <w:szCs w:val="21"/>
          <w:shd w:val="clear" w:color="auto" w:fill="FFFFFF"/>
        </w:rPr>
        <w:t>15021980-DUP-JEA</w:t>
      </w:r>
      <w:r w:rsidR="00D47C89">
        <w:rPr>
          <w:rFonts w:ascii="Segoe UI" w:hAnsi="Segoe UI" w:cs="Segoe UI"/>
          <w:b/>
          <w:bCs/>
          <w:color w:val="242424"/>
          <w:sz w:val="21"/>
          <w:szCs w:val="21"/>
          <w:shd w:val="clear" w:color="auto" w:fill="FFFFFF"/>
        </w:rPr>
        <w:br/>
      </w:r>
      <w:r>
        <w:rPr>
          <w:rFonts w:ascii="Segoe UI" w:hAnsi="Segoe UI" w:cs="Segoe UI"/>
          <w:b/>
          <w:bCs/>
          <w:color w:val="242424"/>
          <w:sz w:val="21"/>
          <w:szCs w:val="21"/>
          <w:shd w:val="clear" w:color="auto" w:fill="FFFFFF"/>
        </w:rPr>
        <w:br/>
      </w:r>
      <w:r w:rsidR="00D47C89" w:rsidRPr="00D47C89">
        <w:drawing>
          <wp:inline distT="0" distB="0" distL="0" distR="0" wp14:anchorId="5147CC50" wp14:editId="655761B0">
            <wp:extent cx="5276850" cy="1658904"/>
            <wp:effectExtent l="19050" t="19050" r="19050" b="177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87740" cy="1662328"/>
                    </a:xfrm>
                    <a:prstGeom prst="rect">
                      <a:avLst/>
                    </a:prstGeom>
                    <a:ln>
                      <a:solidFill>
                        <a:schemeClr val="tx1"/>
                      </a:solidFill>
                    </a:ln>
                  </pic:spPr>
                </pic:pic>
              </a:graphicData>
            </a:graphic>
          </wp:inline>
        </w:drawing>
      </w:r>
    </w:p>
    <w:p w14:paraId="42C636F6" w14:textId="77777777" w:rsidR="00696838" w:rsidRDefault="00234300" w:rsidP="00234300">
      <w:r>
        <w:t>Ensuite, vous devrez ajouter les membres</w:t>
      </w:r>
      <w:r w:rsidR="003E2A44">
        <w:t>,</w:t>
      </w:r>
      <w:r>
        <w:t xml:space="preserve"> du groupe ou de la famille</w:t>
      </w:r>
      <w:r w:rsidR="003E2A44">
        <w:t>,</w:t>
      </w:r>
      <w:r>
        <w:t xml:space="preserve"> concernés par la demande de logement</w:t>
      </w:r>
      <w:r w:rsidR="00696838">
        <w:t xml:space="preserve"> en cliquant sur « Ajouter un membre » dans « Composition du groupe / famille »</w:t>
      </w:r>
      <w:r w:rsidR="003E2A44">
        <w:t xml:space="preserve">. </w:t>
      </w:r>
    </w:p>
    <w:p w14:paraId="6D6D45A9" w14:textId="6C0B5F28" w:rsidR="00696838" w:rsidRDefault="00696838" w:rsidP="00696838">
      <w:pPr>
        <w:jc w:val="center"/>
      </w:pPr>
      <w:r>
        <w:rPr>
          <w:noProof/>
        </w:rPr>
        <w:drawing>
          <wp:inline distT="0" distB="0" distL="0" distR="0" wp14:anchorId="0B4E6C4F" wp14:editId="00C9F9B6">
            <wp:extent cx="1666452" cy="360000"/>
            <wp:effectExtent l="0" t="0" r="0" b="254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66452" cy="360000"/>
                    </a:xfrm>
                    <a:prstGeom prst="rect">
                      <a:avLst/>
                    </a:prstGeom>
                  </pic:spPr>
                </pic:pic>
              </a:graphicData>
            </a:graphic>
          </wp:inline>
        </w:drawing>
      </w:r>
    </w:p>
    <w:p w14:paraId="1928743A" w14:textId="1316FE56" w:rsidR="00234300" w:rsidRDefault="003E2A44" w:rsidP="00234300">
      <w:r>
        <w:t>E</w:t>
      </w:r>
      <w:r w:rsidR="00234300">
        <w:t>n fonction du moi</w:t>
      </w:r>
      <w:r w:rsidR="006F4970">
        <w:t>s</w:t>
      </w:r>
      <w:r w:rsidR="00234300">
        <w:t xml:space="preserve"> et de l’année de naissance, le système déterminera s’il s’agit d’un adulte, un enfant ou un bébé. Des données complémentaires peuvent être complétées, notamment si vous avez connaissance de l’école</w:t>
      </w:r>
      <w:r>
        <w:t xml:space="preserve"> actuellement</w:t>
      </w:r>
      <w:r w:rsidR="00234300">
        <w:t xml:space="preserve"> fréquentée par l’enfant.</w:t>
      </w:r>
    </w:p>
    <w:p w14:paraId="7E18A64B" w14:textId="77777777" w:rsidR="00044FAB" w:rsidRDefault="00234300" w:rsidP="00044FAB">
      <w:pPr>
        <w:jc w:val="center"/>
      </w:pPr>
      <w:r>
        <w:rPr>
          <w:noProof/>
        </w:rPr>
        <w:drawing>
          <wp:inline distT="0" distB="0" distL="0" distR="0" wp14:anchorId="3BD3073B" wp14:editId="20C55DD5">
            <wp:extent cx="5400000" cy="1227381"/>
            <wp:effectExtent l="19050" t="19050" r="10795" b="1143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00" cy="1227381"/>
                    </a:xfrm>
                    <a:prstGeom prst="rect">
                      <a:avLst/>
                    </a:prstGeom>
                    <a:ln>
                      <a:solidFill>
                        <a:schemeClr val="tx1">
                          <a:lumMod val="50000"/>
                          <a:lumOff val="50000"/>
                        </a:schemeClr>
                      </a:solidFill>
                    </a:ln>
                  </pic:spPr>
                </pic:pic>
              </a:graphicData>
            </a:graphic>
          </wp:inline>
        </w:drawing>
      </w:r>
      <w:r>
        <w:rPr>
          <w:noProof/>
        </w:rPr>
        <w:drawing>
          <wp:inline distT="0" distB="0" distL="0" distR="0" wp14:anchorId="28567863" wp14:editId="4D79248F">
            <wp:extent cx="5400000" cy="1892262"/>
            <wp:effectExtent l="19050" t="19050" r="10795" b="133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00" cy="1892262"/>
                    </a:xfrm>
                    <a:prstGeom prst="rect">
                      <a:avLst/>
                    </a:prstGeom>
                    <a:ln>
                      <a:solidFill>
                        <a:schemeClr val="tx1">
                          <a:lumMod val="50000"/>
                          <a:lumOff val="50000"/>
                        </a:schemeClr>
                      </a:solidFill>
                    </a:ln>
                  </pic:spPr>
                </pic:pic>
              </a:graphicData>
            </a:graphic>
          </wp:inline>
        </w:drawing>
      </w:r>
    </w:p>
    <w:p w14:paraId="671BB023" w14:textId="3AD467A8" w:rsidR="00696838" w:rsidRDefault="00234300" w:rsidP="00512A1D">
      <w:r>
        <w:lastRenderedPageBreak/>
        <w:t>Si le groupe ou la famille demandeur possède un animal de compagnie, vous pouvez également le renseigner</w:t>
      </w:r>
      <w:r w:rsidR="00696838">
        <w:t xml:space="preserve"> en cliquant sur « Ajouter un animal</w:t>
      </w:r>
      <w:r w:rsidR="001F3240">
        <w:t> »</w:t>
      </w:r>
      <w:r w:rsidR="00696838">
        <w:t xml:space="preserve"> dans « Animaux domestiques »</w:t>
      </w:r>
      <w:r w:rsidR="00512A1D">
        <w:t>.</w:t>
      </w:r>
    </w:p>
    <w:p w14:paraId="58E5FF3E" w14:textId="10D9BE02" w:rsidR="00696838" w:rsidRDefault="00696838" w:rsidP="00696838">
      <w:pPr>
        <w:jc w:val="center"/>
      </w:pPr>
      <w:r>
        <w:rPr>
          <w:noProof/>
        </w:rPr>
        <w:drawing>
          <wp:inline distT="0" distB="0" distL="0" distR="0" wp14:anchorId="0C5B06F4" wp14:editId="4D9464DE">
            <wp:extent cx="1653559" cy="360000"/>
            <wp:effectExtent l="0" t="0" r="3810" b="254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53559" cy="360000"/>
                    </a:xfrm>
                    <a:prstGeom prst="rect">
                      <a:avLst/>
                    </a:prstGeom>
                  </pic:spPr>
                </pic:pic>
              </a:graphicData>
            </a:graphic>
          </wp:inline>
        </w:drawing>
      </w:r>
    </w:p>
    <w:p w14:paraId="591E8D43" w14:textId="2C411C43" w:rsidR="00234300" w:rsidRDefault="00234300" w:rsidP="00234300">
      <w:r>
        <w:t>Cela peut être utile si les animaux de compagnie ne sont pas acceptés dans certaines unités de logement.</w:t>
      </w:r>
    </w:p>
    <w:p w14:paraId="041E183D" w14:textId="77777777" w:rsidR="00234300" w:rsidRDefault="00234300" w:rsidP="00B2096B">
      <w:pPr>
        <w:jc w:val="center"/>
      </w:pPr>
      <w:r>
        <w:rPr>
          <w:noProof/>
        </w:rPr>
        <w:drawing>
          <wp:inline distT="0" distB="0" distL="0" distR="0" wp14:anchorId="1926AD3A" wp14:editId="5F073A43">
            <wp:extent cx="5400000" cy="1305357"/>
            <wp:effectExtent l="19050" t="19050" r="10795" b="285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00" cy="1305357"/>
                    </a:xfrm>
                    <a:prstGeom prst="rect">
                      <a:avLst/>
                    </a:prstGeom>
                    <a:ln>
                      <a:solidFill>
                        <a:schemeClr val="tx1">
                          <a:lumMod val="50000"/>
                          <a:lumOff val="50000"/>
                        </a:schemeClr>
                      </a:solidFill>
                    </a:ln>
                  </pic:spPr>
                </pic:pic>
              </a:graphicData>
            </a:graphic>
          </wp:inline>
        </w:drawing>
      </w:r>
    </w:p>
    <w:p w14:paraId="119487EC" w14:textId="6D455747" w:rsidR="00234300" w:rsidRDefault="00234300" w:rsidP="00234300">
      <w:r>
        <w:t>Certains besoins spécifiques</w:t>
      </w:r>
      <w:r w:rsidR="00696838">
        <w:t xml:space="preserve"> (Aînés, Personne en situation de handicap, Victime de violences)</w:t>
      </w:r>
      <w:r>
        <w:t xml:space="preserve"> peuvent être mentionné</w:t>
      </w:r>
      <w:r w:rsidR="00696838">
        <w:t>s</w:t>
      </w:r>
      <w:r>
        <w:t xml:space="preserve"> dans la dernière partie du formulaire</w:t>
      </w:r>
      <w:r w:rsidR="003E2A44">
        <w:t xml:space="preserve"> afin de correspondre au mieux à une unité de logement</w:t>
      </w:r>
      <w:r w:rsidR="00696838">
        <w:t xml:space="preserve"> adapté à ces besoins.</w:t>
      </w:r>
    </w:p>
    <w:p w14:paraId="0A2F1F36" w14:textId="77777777" w:rsidR="00234300" w:rsidRDefault="00234300" w:rsidP="00B2096B">
      <w:pPr>
        <w:jc w:val="center"/>
      </w:pPr>
      <w:r>
        <w:rPr>
          <w:noProof/>
        </w:rPr>
        <w:drawing>
          <wp:inline distT="0" distB="0" distL="0" distR="0" wp14:anchorId="02E3A6D9" wp14:editId="59917F32">
            <wp:extent cx="5400000" cy="1314286"/>
            <wp:effectExtent l="19050" t="19050" r="10795" b="196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00" cy="1314286"/>
                    </a:xfrm>
                    <a:prstGeom prst="rect">
                      <a:avLst/>
                    </a:prstGeom>
                    <a:ln>
                      <a:solidFill>
                        <a:schemeClr val="tx1">
                          <a:lumMod val="50000"/>
                          <a:lumOff val="50000"/>
                        </a:schemeClr>
                      </a:solidFill>
                    </a:ln>
                  </pic:spPr>
                </pic:pic>
              </a:graphicData>
            </a:graphic>
          </wp:inline>
        </w:drawing>
      </w:r>
    </w:p>
    <w:p w14:paraId="45C56136" w14:textId="61B0EA92" w:rsidR="00E8334F" w:rsidRDefault="00E8334F" w:rsidP="00234300">
      <w:r>
        <w:t>La zone de motivation permet de préciser la situation de la famille et d</w:t>
      </w:r>
      <w:r w:rsidR="002C2CBF">
        <w:t>e donner davantage de détails concernant ses besoins.</w:t>
      </w:r>
    </w:p>
    <w:p w14:paraId="4CCD101E" w14:textId="09380931" w:rsidR="00234300" w:rsidRDefault="00234300" w:rsidP="00234300">
      <w:r>
        <w:t xml:space="preserve">Après avoir rempli le formulaire de demande, vous pouvez sauvegarder en appuyant sur le bouton </w:t>
      </w:r>
      <w:r w:rsidR="00696838">
        <w:t>« Sauvegarder ».</w:t>
      </w:r>
      <w:r>
        <w:t xml:space="preserve"> </w:t>
      </w:r>
    </w:p>
    <w:p w14:paraId="71F01CE5" w14:textId="77777777" w:rsidR="00234300" w:rsidRDefault="00234300" w:rsidP="00B2096B">
      <w:pPr>
        <w:jc w:val="center"/>
      </w:pPr>
      <w:r>
        <w:rPr>
          <w:noProof/>
        </w:rPr>
        <w:drawing>
          <wp:inline distT="0" distB="0" distL="0" distR="0" wp14:anchorId="6257C868" wp14:editId="796121DC">
            <wp:extent cx="1411428" cy="360000"/>
            <wp:effectExtent l="0" t="0" r="0"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11428" cy="360000"/>
                    </a:xfrm>
                    <a:prstGeom prst="rect">
                      <a:avLst/>
                    </a:prstGeom>
                  </pic:spPr>
                </pic:pic>
              </a:graphicData>
            </a:graphic>
          </wp:inline>
        </w:drawing>
      </w:r>
    </w:p>
    <w:p w14:paraId="239180C4" w14:textId="26FC800F" w:rsidR="00234300" w:rsidRDefault="00234300" w:rsidP="00234300">
      <w:r>
        <w:t>Vous avez toujours la possibilité de modifier et resauvegarder la demande. Vous pouvez également l’archiver</w:t>
      </w:r>
      <w:r w:rsidR="00661471">
        <w:t>,</w:t>
      </w:r>
      <w:r>
        <w:t xml:space="preserve"> si la demande n’a plus lieu d’être. Un bouton «</w:t>
      </w:r>
      <w:r w:rsidR="00A77286">
        <w:t xml:space="preserve"> </w:t>
      </w:r>
      <w:r>
        <w:t>voir les attributions » est également disponibles</w:t>
      </w:r>
      <w:r w:rsidR="003E2A44">
        <w:t>.</w:t>
      </w:r>
    </w:p>
    <w:p w14:paraId="2005B78C" w14:textId="77777777" w:rsidR="00234300" w:rsidRDefault="00234300" w:rsidP="00B2096B">
      <w:pPr>
        <w:jc w:val="center"/>
      </w:pPr>
      <w:r>
        <w:rPr>
          <w:noProof/>
        </w:rPr>
        <w:drawing>
          <wp:inline distT="0" distB="0" distL="0" distR="0" wp14:anchorId="6A75C135" wp14:editId="0043B61E">
            <wp:extent cx="3846782" cy="360000"/>
            <wp:effectExtent l="0" t="0" r="1905"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46782" cy="360000"/>
                    </a:xfrm>
                    <a:prstGeom prst="rect">
                      <a:avLst/>
                    </a:prstGeom>
                  </pic:spPr>
                </pic:pic>
              </a:graphicData>
            </a:graphic>
          </wp:inline>
        </w:drawing>
      </w:r>
    </w:p>
    <w:p w14:paraId="2C0C0F5A" w14:textId="0D70DB1B" w:rsidR="006F43AD" w:rsidRDefault="006F43AD">
      <w:r>
        <w:br w:type="page"/>
      </w:r>
    </w:p>
    <w:p w14:paraId="705F0608" w14:textId="77777777" w:rsidR="00F157A5" w:rsidRDefault="00983945" w:rsidP="002946E1">
      <w:r w:rsidRPr="00EA6578">
        <w:rPr>
          <w:b/>
          <w:bCs/>
          <w:noProof/>
          <w:sz w:val="32"/>
          <w:szCs w:val="32"/>
        </w:rPr>
        <w:lastRenderedPageBreak/>
        <mc:AlternateContent>
          <mc:Choice Requires="wps">
            <w:drawing>
              <wp:inline distT="0" distB="0" distL="0" distR="0" wp14:anchorId="4DDC4F66" wp14:editId="17DECA22">
                <wp:extent cx="5713010" cy="498144"/>
                <wp:effectExtent l="76200" t="38100" r="78740" b="111760"/>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10" cy="498144"/>
                        </a:xfrm>
                        <a:prstGeom prst="rect">
                          <a:avLst/>
                        </a:prstGeom>
                        <a:ln w="28575">
                          <a:solidFill>
                            <a:srgbClr val="00B0F0"/>
                          </a:solidFill>
                          <a:headEnd/>
                          <a:tailEnd/>
                        </a:ln>
                        <a:effectLst>
                          <a:outerShdw blurRad="50800" dist="38100" dir="5400000" algn="t"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B37BDD0" w14:textId="4BA4E8A8" w:rsidR="00983945" w:rsidRPr="00074B12" w:rsidRDefault="00983945" w:rsidP="00983945">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5DC68D50" wp14:editId="15017E86">
                                  <wp:extent cx="296215" cy="288000"/>
                                  <wp:effectExtent l="0" t="0" r="889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6215" cy="288000"/>
                                          </a:xfrm>
                                          <a:prstGeom prst="rect">
                                            <a:avLst/>
                                          </a:prstGeom>
                                        </pic:spPr>
                                      </pic:pic>
                                    </a:graphicData>
                                  </a:graphic>
                                </wp:inline>
                              </w:drawing>
                            </w:r>
                            <w:r>
                              <w:rPr>
                                <w:b/>
                                <w:bCs/>
                                <w:color w:val="00B0F0"/>
                                <w:sz w:val="32"/>
                                <w:szCs w:val="32"/>
                                <w14:shadow w14:blurRad="50800" w14:dist="38100" w14:dir="2700000" w14:sx="100000" w14:sy="100000" w14:kx="0" w14:ky="0" w14:algn="tl">
                                  <w14:srgbClr w14:val="000000">
                                    <w14:alpha w14:val="60000"/>
                                  </w14:srgbClr>
                                </w14:shadow>
                              </w:rPr>
                              <w:t>Attribution</w:t>
                            </w:r>
                            <w:r w:rsidR="00F157A5">
                              <w:rPr>
                                <w:b/>
                                <w:bCs/>
                                <w:color w:val="00B0F0"/>
                                <w:sz w:val="32"/>
                                <w:szCs w:val="32"/>
                                <w14:shadow w14:blurRad="50800" w14:dist="38100" w14:dir="2700000" w14:sx="100000" w14:sy="100000" w14:kx="0" w14:ky="0" w14:algn="tl">
                                  <w14:srgbClr w14:val="000000">
                                    <w14:alpha w14:val="60000"/>
                                  </w14:srgbClr>
                                </w14:shadow>
                              </w:rPr>
                              <w:t>s</w:t>
                            </w:r>
                          </w:p>
                        </w:txbxContent>
                      </wps:txbx>
                      <wps:bodyPr rot="0" vert="horz" wrap="square" lIns="91440" tIns="45720" rIns="91440" bIns="45720" anchor="ctr" anchorCtr="0">
                        <a:noAutofit/>
                      </wps:bodyPr>
                    </wps:wsp>
                  </a:graphicData>
                </a:graphic>
              </wp:inline>
            </w:drawing>
          </mc:Choice>
          <mc:Fallback>
            <w:pict>
              <v:shape w14:anchorId="4DDC4F66" id="_x0000_s1029" type="#_x0000_t202" style="width:449.85pt;height:3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" fillcolor="white [3201]" strokecolor="#00b0f0" strokeweight="2.25pt">
                <v:shadow on="t" color="black" opacity="26214f" origin=",-.5" offset="0,3pt"/>
                <v:textbox>
                  <w:txbxContent>
                    <w:p w14:paraId="6B37BDD0" w14:textId="4BA4E8A8" w:rsidR="00983945" w:rsidRPr="00074B12" w:rsidRDefault="00983945" w:rsidP="00983945">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5DC68D50" wp14:editId="15017E86">
                            <wp:extent cx="296215" cy="288000"/>
                            <wp:effectExtent l="0" t="0" r="889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6215" cy="288000"/>
                                    </a:xfrm>
                                    <a:prstGeom prst="rect">
                                      <a:avLst/>
                                    </a:prstGeom>
                                  </pic:spPr>
                                </pic:pic>
                              </a:graphicData>
                            </a:graphic>
                          </wp:inline>
                        </w:drawing>
                      </w:r>
                      <w:r>
                        <w:rPr>
                          <w:b/>
                          <w:bCs/>
                          <w:color w:val="00B0F0"/>
                          <w:sz w:val="32"/>
                          <w:szCs w:val="32"/>
                          <w14:shadow w14:blurRad="50800" w14:dist="38100" w14:dir="2700000" w14:sx="100000" w14:sy="100000" w14:kx="0" w14:ky="0" w14:algn="tl">
                            <w14:srgbClr w14:val="000000">
                              <w14:alpha w14:val="60000"/>
                            </w14:srgbClr>
                          </w14:shadow>
                        </w:rPr>
                        <w:t>Attribution</w:t>
                      </w:r>
                      <w:r w:rsidR="00F157A5">
                        <w:rPr>
                          <w:b/>
                          <w:bCs/>
                          <w:color w:val="00B0F0"/>
                          <w:sz w:val="32"/>
                          <w:szCs w:val="32"/>
                          <w14:shadow w14:blurRad="50800" w14:dist="38100" w14:dir="2700000" w14:sx="100000" w14:sy="100000" w14:kx="0" w14:ky="0" w14:algn="tl">
                            <w14:srgbClr w14:val="000000">
                              <w14:alpha w14:val="60000"/>
                            </w14:srgbClr>
                          </w14:shadow>
                        </w:rPr>
                        <w:t>s</w:t>
                      </w:r>
                    </w:p>
                  </w:txbxContent>
                </v:textbox>
                <w10:anchorlock/>
              </v:shape>
            </w:pict>
          </mc:Fallback>
        </mc:AlternateContent>
      </w:r>
    </w:p>
    <w:p w14:paraId="1AF90102" w14:textId="1B81659E" w:rsidR="00F157A5" w:rsidRDefault="00F157A5" w:rsidP="00F157A5">
      <w:r>
        <w:t xml:space="preserve">Dans le menu « Attributions », vous </w:t>
      </w:r>
      <w:r w:rsidR="0078159F">
        <w:t>pouvez</w:t>
      </w:r>
      <w:r>
        <w:t xml:space="preserve"> filtrer </w:t>
      </w:r>
      <w:r w:rsidR="00E8106C">
        <w:t>celles-ci</w:t>
      </w:r>
      <w:r>
        <w:t xml:space="preserve"> grâce à différents filtres</w:t>
      </w:r>
      <w:r w:rsidR="0077566A">
        <w:t>,</w:t>
      </w:r>
      <w:r>
        <w:t xml:space="preserve"> critères de recherche </w:t>
      </w:r>
      <w:r w:rsidR="00E8106C">
        <w:t>pour</w:t>
      </w:r>
      <w:r>
        <w:t xml:space="preserve"> visualiser les </w:t>
      </w:r>
      <w:r w:rsidR="0077566A">
        <w:t>attributions</w:t>
      </w:r>
      <w:r>
        <w:t xml:space="preserve"> disponibles :</w:t>
      </w:r>
    </w:p>
    <w:p w14:paraId="62601456" w14:textId="194FA053" w:rsidR="00F157A5" w:rsidRDefault="005058E4" w:rsidP="00B2096B">
      <w:pPr>
        <w:jc w:val="center"/>
        <w:rPr>
          <w:noProof/>
        </w:rPr>
      </w:pPr>
      <w:r w:rsidRPr="005058E4">
        <w:drawing>
          <wp:inline distT="0" distB="0" distL="0" distR="0" wp14:anchorId="0ED0CD98" wp14:editId="0EC374CF">
            <wp:extent cx="5391150" cy="1769714"/>
            <wp:effectExtent l="19050" t="19050" r="19050" b="215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21660" cy="1779729"/>
                    </a:xfrm>
                    <a:prstGeom prst="rect">
                      <a:avLst/>
                    </a:prstGeom>
                    <a:ln>
                      <a:solidFill>
                        <a:schemeClr val="tx1"/>
                      </a:solidFill>
                    </a:ln>
                  </pic:spPr>
                </pic:pic>
              </a:graphicData>
            </a:graphic>
          </wp:inline>
        </w:drawing>
      </w:r>
    </w:p>
    <w:p w14:paraId="38791983" w14:textId="703A34FF" w:rsidR="00016608" w:rsidRDefault="00016608" w:rsidP="00B2096B">
      <w:pPr>
        <w:jc w:val="center"/>
      </w:pPr>
      <w:r w:rsidRPr="00016608">
        <w:drawing>
          <wp:inline distT="0" distB="0" distL="0" distR="0" wp14:anchorId="0410068A" wp14:editId="716D9FBE">
            <wp:extent cx="5391150" cy="1030451"/>
            <wp:effectExtent l="19050" t="19050" r="19050" b="177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5366" cy="1033168"/>
                    </a:xfrm>
                    <a:prstGeom prst="rect">
                      <a:avLst/>
                    </a:prstGeom>
                    <a:ln>
                      <a:solidFill>
                        <a:schemeClr val="tx1"/>
                      </a:solidFill>
                    </a:ln>
                  </pic:spPr>
                </pic:pic>
              </a:graphicData>
            </a:graphic>
          </wp:inline>
        </w:drawing>
      </w:r>
    </w:p>
    <w:p w14:paraId="503FA17F" w14:textId="76DBC294" w:rsidR="00F157A5" w:rsidRDefault="00F157A5" w:rsidP="00F157A5">
      <w:r>
        <w:t xml:space="preserve">Le statut d’une attribution peut être : </w:t>
      </w:r>
    </w:p>
    <w:p w14:paraId="342357C9" w14:textId="2E557FBE" w:rsidR="00F157A5" w:rsidRDefault="00F157A5" w:rsidP="00F157A5">
      <w:pPr>
        <w:pStyle w:val="Paragraphedeliste"/>
        <w:numPr>
          <w:ilvl w:val="0"/>
          <w:numId w:val="1"/>
        </w:numPr>
      </w:pPr>
      <w:r>
        <w:t>En brouillon : le coordinateur local a commencé à créer ce logement mais n’est pas encore finalisé.</w:t>
      </w:r>
    </w:p>
    <w:p w14:paraId="4AEB7AE8" w14:textId="623B3831" w:rsidR="00F157A5" w:rsidRDefault="00F157A5" w:rsidP="00F157A5">
      <w:pPr>
        <w:pStyle w:val="Paragraphedeliste"/>
        <w:numPr>
          <w:ilvl w:val="0"/>
          <w:numId w:val="1"/>
        </w:numPr>
      </w:pPr>
      <w:r>
        <w:t>En attente : L’attribution est en attente de validation par le Gouverneur</w:t>
      </w:r>
    </w:p>
    <w:p w14:paraId="46D6FBA9" w14:textId="4A04EC25" w:rsidR="00F157A5" w:rsidRDefault="00F157A5" w:rsidP="00F157A5">
      <w:pPr>
        <w:pStyle w:val="Paragraphedeliste"/>
        <w:numPr>
          <w:ilvl w:val="0"/>
          <w:numId w:val="1"/>
        </w:numPr>
      </w:pPr>
      <w:r>
        <w:t xml:space="preserve">Validé : Le gouverneur </w:t>
      </w:r>
      <w:r w:rsidR="007C3607">
        <w:t>a</w:t>
      </w:r>
      <w:r>
        <w:t xml:space="preserve"> valid</w:t>
      </w:r>
      <w:r w:rsidR="007C3607">
        <w:t>é</w:t>
      </w:r>
      <w:r>
        <w:t xml:space="preserve"> </w:t>
      </w:r>
      <w:r w:rsidR="007C3607">
        <w:t>l</w:t>
      </w:r>
      <w:r>
        <w:t>’attribution</w:t>
      </w:r>
    </w:p>
    <w:p w14:paraId="40815305" w14:textId="34348184" w:rsidR="00F157A5" w:rsidRDefault="00F157A5" w:rsidP="00F157A5">
      <w:pPr>
        <w:pStyle w:val="Paragraphedeliste"/>
        <w:numPr>
          <w:ilvl w:val="0"/>
          <w:numId w:val="1"/>
        </w:numPr>
      </w:pPr>
      <w:r>
        <w:t xml:space="preserve">Refusé : Le gouverneur </w:t>
      </w:r>
      <w:r w:rsidR="007C3607">
        <w:t>a</w:t>
      </w:r>
      <w:r>
        <w:t xml:space="preserve"> refusé </w:t>
      </w:r>
      <w:r w:rsidR="007C3607">
        <w:t>l</w:t>
      </w:r>
      <w:r>
        <w:t>’attribution</w:t>
      </w:r>
    </w:p>
    <w:p w14:paraId="5F0005DB" w14:textId="64D75764" w:rsidR="00F157A5" w:rsidRDefault="00F157A5" w:rsidP="00F157A5">
      <w:pPr>
        <w:pStyle w:val="Paragraphedeliste"/>
        <w:numPr>
          <w:ilvl w:val="0"/>
          <w:numId w:val="1"/>
        </w:numPr>
      </w:pPr>
      <w:r>
        <w:t xml:space="preserve">Occupation confirmée : </w:t>
      </w:r>
      <w:r w:rsidR="001B322A">
        <w:t>Le gestionnaire de l’hébergement a confirmé que la famille ou groupe occupe le logement d’attribution.</w:t>
      </w:r>
    </w:p>
    <w:p w14:paraId="1B11F512" w14:textId="5C882DBB" w:rsidR="001B322A" w:rsidRDefault="00F157A5" w:rsidP="001B322A">
      <w:pPr>
        <w:pStyle w:val="Paragraphedeliste"/>
        <w:numPr>
          <w:ilvl w:val="0"/>
          <w:numId w:val="1"/>
        </w:numPr>
      </w:pPr>
      <w:r>
        <w:t xml:space="preserve">Sortie : </w:t>
      </w:r>
      <w:r w:rsidR="001B322A">
        <w:t>Le gestionnaire de l’hébergement a confirmé que la famille ou groupe est partie du logement d’attribution.</w:t>
      </w:r>
    </w:p>
    <w:p w14:paraId="22371940" w14:textId="77777777" w:rsidR="00635865" w:rsidRDefault="00620C11" w:rsidP="00661471">
      <w:r>
        <w:t>Le coordinateur local ne verra que les attributions encodées par sa commune de référence</w:t>
      </w:r>
      <w:r w:rsidR="00635865">
        <w:t>.</w:t>
      </w:r>
    </w:p>
    <w:p w14:paraId="20B2909A" w14:textId="77777777" w:rsidR="00A77286" w:rsidRDefault="00635865" w:rsidP="00661471">
      <w:r>
        <w:t>Les gouverneurs et hébergeurs/gestionnaires verront toutes les attributions.</w:t>
      </w:r>
    </w:p>
    <w:p w14:paraId="38544E75" w14:textId="77777777" w:rsidR="00A77286" w:rsidRDefault="00A77286">
      <w:r>
        <w:br w:type="page"/>
      </w:r>
    </w:p>
    <w:p w14:paraId="32122AFA" w14:textId="77A61FC7" w:rsidR="00997915" w:rsidRDefault="001B322A" w:rsidP="00997915">
      <w:pPr>
        <w:rPr>
          <w:b/>
          <w:bCs/>
          <w:u w:val="single"/>
        </w:rPr>
      </w:pPr>
      <w:r w:rsidRPr="001B322A">
        <w:rPr>
          <w:b/>
          <w:bCs/>
          <w:u w:val="single"/>
        </w:rPr>
        <w:lastRenderedPageBreak/>
        <w:t xml:space="preserve">Demande d’attribution : </w:t>
      </w:r>
    </w:p>
    <w:p w14:paraId="2DB11771" w14:textId="03794D79" w:rsidR="00997915" w:rsidRDefault="00997915" w:rsidP="00997915">
      <w:r>
        <w:t>Depuis la page « Attributions », cliquez sur « Ajouter une</w:t>
      </w:r>
      <w:r w:rsidR="00F26333">
        <w:t xml:space="preserve"> demande d’</w:t>
      </w:r>
      <w:r>
        <w:t>attribution »</w:t>
      </w:r>
    </w:p>
    <w:p w14:paraId="7DDD0A7C" w14:textId="6C198B7A" w:rsidR="00997915" w:rsidRDefault="00F26333" w:rsidP="00997915">
      <w:pPr>
        <w:jc w:val="center"/>
      </w:pPr>
      <w:r w:rsidRPr="00F26333">
        <w:rPr>
          <w:noProof/>
        </w:rPr>
        <w:drawing>
          <wp:inline distT="0" distB="0" distL="0" distR="0" wp14:anchorId="23F51400" wp14:editId="0C0D0F88">
            <wp:extent cx="3177815" cy="441998"/>
            <wp:effectExtent l="0" t="0" r="381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77815" cy="441998"/>
                    </a:xfrm>
                    <a:prstGeom prst="rect">
                      <a:avLst/>
                    </a:prstGeom>
                  </pic:spPr>
                </pic:pic>
              </a:graphicData>
            </a:graphic>
          </wp:inline>
        </w:drawing>
      </w:r>
    </w:p>
    <w:p w14:paraId="6572B099" w14:textId="23E83F58" w:rsidR="001B322A" w:rsidRPr="001B322A" w:rsidRDefault="001B322A" w:rsidP="001B322A">
      <w:pPr>
        <w:rPr>
          <w:b/>
          <w:bCs/>
          <w:u w:val="single"/>
        </w:rPr>
      </w:pPr>
    </w:p>
    <w:p w14:paraId="289FC7A3" w14:textId="3D6F91BE" w:rsidR="00997915" w:rsidRDefault="00997915" w:rsidP="00997915">
      <w:r>
        <w:t xml:space="preserve">Vous arriverez ensuite sur un formulaire de demande d’attribution, où vous devrez lier une unité de logement avec une demande de logement. Soyez attentif </w:t>
      </w:r>
      <w:r w:rsidR="01F56E9A">
        <w:t>aux besoins</w:t>
      </w:r>
      <w:r>
        <w:t xml:space="preserve"> de la famille ou du groupe demandeur par rapport aux capacités et aux caractéristiques de l’unité de logement.</w:t>
      </w:r>
    </w:p>
    <w:p w14:paraId="4E33C46B" w14:textId="12C5C314" w:rsidR="002D7E08" w:rsidRDefault="002D7E08" w:rsidP="00997915">
      <w:pPr>
        <w:rPr>
          <w:color w:val="FF0000"/>
        </w:rPr>
      </w:pPr>
      <w:r w:rsidRPr="002D7E08">
        <w:rPr>
          <w:color w:val="FF0000"/>
        </w:rPr>
        <w:t xml:space="preserve">Pour une même demande de logement, il </w:t>
      </w:r>
      <w:r w:rsidR="001238F4">
        <w:rPr>
          <w:color w:val="FF0000"/>
        </w:rPr>
        <w:t>e</w:t>
      </w:r>
      <w:r w:rsidR="00512A1D">
        <w:rPr>
          <w:color w:val="FF0000"/>
        </w:rPr>
        <w:t>st possible</w:t>
      </w:r>
      <w:r w:rsidRPr="002D7E08">
        <w:rPr>
          <w:color w:val="FF0000"/>
        </w:rPr>
        <w:t xml:space="preserve"> de faire </w:t>
      </w:r>
      <w:r w:rsidR="001238F4">
        <w:rPr>
          <w:color w:val="FF0000"/>
        </w:rPr>
        <w:t>plusieurs</w:t>
      </w:r>
      <w:r w:rsidRPr="002D7E08">
        <w:rPr>
          <w:color w:val="FF0000"/>
        </w:rPr>
        <w:t xml:space="preserve"> demandes de pré-attribution </w:t>
      </w:r>
      <w:r w:rsidR="00512A1D">
        <w:rPr>
          <w:color w:val="FF0000"/>
        </w:rPr>
        <w:t xml:space="preserve">que </w:t>
      </w:r>
      <w:r w:rsidRPr="002D7E08">
        <w:rPr>
          <w:color w:val="FF0000"/>
        </w:rPr>
        <w:t xml:space="preserve">sur des unités </w:t>
      </w:r>
      <w:r w:rsidR="00512A1D">
        <w:rPr>
          <w:color w:val="FF0000"/>
        </w:rPr>
        <w:t>qui se situent sur la même province</w:t>
      </w:r>
      <w:r w:rsidRPr="002D7E08">
        <w:rPr>
          <w:color w:val="FF0000"/>
        </w:rPr>
        <w:t xml:space="preserve">. </w:t>
      </w:r>
      <w:r w:rsidR="001238F4">
        <w:rPr>
          <w:color w:val="FF0000"/>
        </w:rPr>
        <w:t>Si les unités sont dans des logements différents, seul une demande d’attributions pourra être validé par l’équipe gouverneur.</w:t>
      </w:r>
    </w:p>
    <w:p w14:paraId="7682520A" w14:textId="41B1CFEF" w:rsidR="00C37A05" w:rsidRPr="002D7E08" w:rsidRDefault="00C37A05" w:rsidP="00997915">
      <w:pPr>
        <w:rPr>
          <w:color w:val="FF0000"/>
        </w:rPr>
      </w:pPr>
      <w:r w:rsidRPr="002D7E08">
        <w:rPr>
          <w:color w:val="FF0000"/>
        </w:rPr>
        <w:t>Pour une même demande de logement</w:t>
      </w:r>
      <w:r>
        <w:rPr>
          <w:color w:val="FF0000"/>
        </w:rPr>
        <w:t xml:space="preserve">, vous pouvez demander </w:t>
      </w:r>
      <w:r w:rsidR="00A10B6E">
        <w:rPr>
          <w:color w:val="FF0000"/>
        </w:rPr>
        <w:t>plusieurs</w:t>
      </w:r>
      <w:r>
        <w:rPr>
          <w:color w:val="FF0000"/>
        </w:rPr>
        <w:t xml:space="preserve"> pré-attributions sur des unités du même logement. </w:t>
      </w:r>
      <w:r w:rsidR="00A10B6E">
        <w:rPr>
          <w:color w:val="FF0000"/>
        </w:rPr>
        <w:t>Ces</w:t>
      </w:r>
      <w:r>
        <w:rPr>
          <w:color w:val="FF0000"/>
        </w:rPr>
        <w:t xml:space="preserve"> attributions </w:t>
      </w:r>
      <w:r w:rsidR="00A10B6E">
        <w:rPr>
          <w:color w:val="FF0000"/>
        </w:rPr>
        <w:t>peuvent</w:t>
      </w:r>
      <w:r>
        <w:rPr>
          <w:color w:val="FF0000"/>
        </w:rPr>
        <w:t xml:space="preserve"> être validé</w:t>
      </w:r>
      <w:r w:rsidR="00A10B6E">
        <w:rPr>
          <w:color w:val="FF0000"/>
        </w:rPr>
        <w:t>s</w:t>
      </w:r>
      <w:r>
        <w:rPr>
          <w:color w:val="FF0000"/>
        </w:rPr>
        <w:t xml:space="preserve"> </w:t>
      </w:r>
      <w:r w:rsidR="001238F4">
        <w:rPr>
          <w:color w:val="FF0000"/>
        </w:rPr>
        <w:t>par l’équipe</w:t>
      </w:r>
      <w:r>
        <w:rPr>
          <w:color w:val="FF0000"/>
        </w:rPr>
        <w:t xml:space="preserve"> gouverneur (par exemple si on sépare la famille sur plusieurs unités d’un même logement).</w:t>
      </w:r>
    </w:p>
    <w:p w14:paraId="5237B11F" w14:textId="3D21658F" w:rsidR="00C1069D" w:rsidRDefault="00512A1D" w:rsidP="00B2096B">
      <w:pPr>
        <w:jc w:val="center"/>
      </w:pPr>
      <w:r>
        <w:rPr>
          <w:noProof/>
        </w:rPr>
        <w:drawing>
          <wp:inline distT="0" distB="0" distL="0" distR="0" wp14:anchorId="66CCAA66" wp14:editId="66EA9648">
            <wp:extent cx="5760720" cy="14922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492250"/>
                    </a:xfrm>
                    <a:prstGeom prst="rect">
                      <a:avLst/>
                    </a:prstGeom>
                  </pic:spPr>
                </pic:pic>
              </a:graphicData>
            </a:graphic>
          </wp:inline>
        </w:drawing>
      </w:r>
    </w:p>
    <w:p w14:paraId="7177D291" w14:textId="37D5C861" w:rsidR="00997915" w:rsidRDefault="00997915" w:rsidP="00997915">
      <w:pPr>
        <w:jc w:val="center"/>
      </w:pPr>
      <w:r>
        <w:rPr>
          <w:noProof/>
        </w:rPr>
        <mc:AlternateContent>
          <mc:Choice Requires="wps">
            <w:drawing>
              <wp:inline distT="0" distB="0" distL="0" distR="0" wp14:anchorId="22033309" wp14:editId="61E2DB31">
                <wp:extent cx="5400000" cy="880281"/>
                <wp:effectExtent l="0" t="0" r="10795" b="15240"/>
                <wp:docPr id="2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880281"/>
                        </a:xfrm>
                        <a:prstGeom prst="rect">
                          <a:avLst/>
                        </a:prstGeom>
                        <a:ln w="19050">
                          <a:solidFill>
                            <a:srgbClr val="00B0F0"/>
                          </a:solidFill>
                          <a:headEnd/>
                          <a:tailEnd/>
                        </a:ln>
                      </wps:spPr>
                      <wps:style>
                        <a:lnRef idx="2">
                          <a:schemeClr val="accent5"/>
                        </a:lnRef>
                        <a:fillRef idx="1">
                          <a:schemeClr val="lt1"/>
                        </a:fillRef>
                        <a:effectRef idx="0">
                          <a:schemeClr val="accent5"/>
                        </a:effectRef>
                        <a:fontRef idx="minor">
                          <a:schemeClr val="dk1"/>
                        </a:fontRef>
                      </wps:style>
                      <wps:txbx>
                        <w:txbxContent>
                          <w:p w14:paraId="44A25994" w14:textId="3D4A6EE9" w:rsidR="00997915" w:rsidRDefault="00997915" w:rsidP="00997915">
                            <w:r>
                              <w:t>Si vous attribuer une unité directement depuis la fiche de l’unité de logement (comme décrit dans la partie</w:t>
                            </w:r>
                            <w:r w:rsidR="00607861">
                              <w:t xml:space="preserve"> « voir</w:t>
                            </w:r>
                            <w:r>
                              <w:t xml:space="preserve"> les hébergement »),</w:t>
                            </w:r>
                            <w:r w:rsidRPr="00661471">
                              <w:t xml:space="preserve"> </w:t>
                            </w:r>
                            <w:r>
                              <w:t>les informations de l’hébergement et de l’unité seront pré-complété. Sinon, vous devrez sélectionner manuellement un logement et une unité de logement.</w:t>
                            </w:r>
                          </w:p>
                          <w:p w14:paraId="1F599DA6" w14:textId="2F0B282F" w:rsidR="00997915" w:rsidRDefault="00997915"/>
                        </w:txbxContent>
                      </wps:txbx>
                      <wps:bodyPr rot="0" vert="horz" wrap="square" lIns="91440" tIns="45720" rIns="91440" bIns="45720" anchor="t" anchorCtr="0">
                        <a:noAutofit/>
                      </wps:bodyPr>
                    </wps:wsp>
                  </a:graphicData>
                </a:graphic>
              </wp:inline>
            </w:drawing>
          </mc:Choice>
          <mc:Fallback>
            <w:pict>
              <v:shape w14:anchorId="22033309" id="_x0000_s1030" type="#_x0000_t202" style="width:425.2pt;height:6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" fillcolor="white [3201]" strokecolor="#00b0f0" strokeweight="1.5pt">
                <v:textbox>
                  <w:txbxContent>
                    <w:p w14:paraId="44A25994" w14:textId="3D4A6EE9" w:rsidR="00997915" w:rsidRDefault="00997915" w:rsidP="00997915">
                      <w:r>
                        <w:t>Si vous attribuer une unité directement depuis la fiche de l’unité de logement (comme décrit dans la partie</w:t>
                      </w:r>
                      <w:r w:rsidR="00607861">
                        <w:t xml:space="preserve"> « voir</w:t>
                      </w:r>
                      <w:r>
                        <w:t xml:space="preserve"> les hébergement »),</w:t>
                      </w:r>
                      <w:r w:rsidRPr="00661471">
                        <w:t xml:space="preserve"> </w:t>
                      </w:r>
                      <w:r>
                        <w:t>les informations de l’hébergement et de l’unité seront pré-complété. Sinon, vous devrez sélectionner manuellement un logement et une unité de logement.</w:t>
                      </w:r>
                    </w:p>
                    <w:p w14:paraId="1F599DA6" w14:textId="2F0B282F" w:rsidR="00997915" w:rsidRDefault="00997915"/>
                  </w:txbxContent>
                </v:textbox>
                <w10:anchorlock/>
              </v:shape>
            </w:pict>
          </mc:Fallback>
        </mc:AlternateContent>
      </w:r>
    </w:p>
    <w:p w14:paraId="1F750C5A" w14:textId="6867ADBD" w:rsidR="00C37A05" w:rsidRDefault="00C37A05" w:rsidP="00997915">
      <w:pPr>
        <w:jc w:val="center"/>
      </w:pPr>
    </w:p>
    <w:p w14:paraId="6C810BB7" w14:textId="2DAB6670" w:rsidR="00C37A05" w:rsidRDefault="00C37A05" w:rsidP="00997915">
      <w:pPr>
        <w:jc w:val="center"/>
      </w:pPr>
    </w:p>
    <w:p w14:paraId="2385B360" w14:textId="5B3F37CD" w:rsidR="00C37A05" w:rsidRDefault="00C37A05" w:rsidP="00997915">
      <w:pPr>
        <w:jc w:val="center"/>
      </w:pPr>
    </w:p>
    <w:p w14:paraId="234C89B8" w14:textId="4A4C0DF1" w:rsidR="00C37A05" w:rsidRDefault="00C37A05" w:rsidP="00997915">
      <w:pPr>
        <w:jc w:val="center"/>
      </w:pPr>
    </w:p>
    <w:p w14:paraId="62BFB5EF" w14:textId="6FB3746D" w:rsidR="00C37A05" w:rsidRDefault="00C37A05" w:rsidP="00997915">
      <w:pPr>
        <w:jc w:val="center"/>
      </w:pPr>
    </w:p>
    <w:p w14:paraId="52867B4C" w14:textId="0C34FCA3" w:rsidR="00C37A05" w:rsidRDefault="00C37A05" w:rsidP="00997915">
      <w:pPr>
        <w:jc w:val="center"/>
      </w:pPr>
    </w:p>
    <w:p w14:paraId="67CCAD83" w14:textId="3229728D" w:rsidR="00C37A05" w:rsidRDefault="00C37A05" w:rsidP="00997915">
      <w:pPr>
        <w:jc w:val="center"/>
      </w:pPr>
    </w:p>
    <w:p w14:paraId="7B1C5DA4" w14:textId="0A41554B" w:rsidR="00C37A05" w:rsidRDefault="00C37A05" w:rsidP="00997915">
      <w:pPr>
        <w:jc w:val="center"/>
      </w:pPr>
    </w:p>
    <w:p w14:paraId="0771C357" w14:textId="325F90B6" w:rsidR="00C37A05" w:rsidRDefault="00C37A05" w:rsidP="00997915">
      <w:pPr>
        <w:jc w:val="center"/>
      </w:pPr>
    </w:p>
    <w:p w14:paraId="72A06EE2" w14:textId="77777777" w:rsidR="00C37A05" w:rsidRDefault="00C37A05" w:rsidP="00997915">
      <w:pPr>
        <w:jc w:val="center"/>
      </w:pPr>
    </w:p>
    <w:p w14:paraId="27EF8CBD" w14:textId="45FFE1EA" w:rsidR="00C1069D" w:rsidRDefault="00C1069D" w:rsidP="002946E1">
      <w:r>
        <w:lastRenderedPageBreak/>
        <w:t>Vous devrez ensuite compléter le prochain formulaire avec les informations sur le dossier de demande</w:t>
      </w:r>
      <w:r w:rsidR="00E8106C">
        <w:t xml:space="preserve"> du groupe ou de la famille</w:t>
      </w:r>
      <w:r w:rsidR="00661471">
        <w:t>, les dates de réservation sont obligatoires</w:t>
      </w:r>
      <w:r>
        <w:t xml:space="preserve"> : </w:t>
      </w:r>
    </w:p>
    <w:p w14:paraId="444821D4" w14:textId="374D0930" w:rsidR="00C1069D" w:rsidRDefault="00C1069D" w:rsidP="00B2096B">
      <w:pPr>
        <w:jc w:val="center"/>
      </w:pPr>
      <w:r>
        <w:rPr>
          <w:noProof/>
        </w:rPr>
        <w:drawing>
          <wp:inline distT="0" distB="0" distL="0" distR="0" wp14:anchorId="683C5BE9" wp14:editId="31C0FA64">
            <wp:extent cx="5400000" cy="2556548"/>
            <wp:effectExtent l="19050" t="19050" r="10795" b="152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00" cy="2556548"/>
                    </a:xfrm>
                    <a:prstGeom prst="rect">
                      <a:avLst/>
                    </a:prstGeom>
                    <a:ln>
                      <a:solidFill>
                        <a:schemeClr val="tx1">
                          <a:lumMod val="50000"/>
                          <a:lumOff val="50000"/>
                        </a:schemeClr>
                      </a:solidFill>
                    </a:ln>
                  </pic:spPr>
                </pic:pic>
              </a:graphicData>
            </a:graphic>
          </wp:inline>
        </w:drawing>
      </w:r>
    </w:p>
    <w:p w14:paraId="6E5AF729" w14:textId="48844CFE" w:rsidR="00726E7E" w:rsidRDefault="00726E7E" w:rsidP="002946E1">
      <w:r>
        <w:t>N’hésitez pas à remplir la zone de commentaire pour transmettre toutes informations importantes concernant la demande d’attribution.</w:t>
      </w:r>
      <w:r w:rsidR="00661471">
        <w:t xml:space="preserve"> </w:t>
      </w:r>
      <w:r w:rsidR="00CD4EB0">
        <w:t xml:space="preserve">Vous pourrez y justifier le choix de l’unité, le besoin en sanitaire individuel, ou de chambres distinctes, </w:t>
      </w:r>
      <w:r w:rsidR="00885E80">
        <w:t xml:space="preserve">… </w:t>
      </w:r>
      <w:r w:rsidR="00CD4EB0">
        <w:t>ou encore l’urgence du</w:t>
      </w:r>
      <w:r w:rsidR="00264E1B">
        <w:t xml:space="preserve"> </w:t>
      </w:r>
      <w:r w:rsidR="00112355">
        <w:t>relogement.</w:t>
      </w:r>
      <w:r w:rsidR="00B96DFD">
        <w:t xml:space="preserve"> </w:t>
      </w:r>
      <w:r>
        <w:t>Cliquez ensuite sur « Sauvegarder » pour enregistrer la demande.</w:t>
      </w:r>
    </w:p>
    <w:p w14:paraId="71DA966C" w14:textId="2ADDBC20" w:rsidR="00726E7E" w:rsidRDefault="00726E7E" w:rsidP="00B2096B">
      <w:pPr>
        <w:jc w:val="center"/>
      </w:pPr>
      <w:r>
        <w:rPr>
          <w:noProof/>
        </w:rPr>
        <w:drawing>
          <wp:inline distT="0" distB="0" distL="0" distR="0" wp14:anchorId="1BA6FCCF" wp14:editId="71AE48B8">
            <wp:extent cx="1229143" cy="360000"/>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29143" cy="360000"/>
                    </a:xfrm>
                    <a:prstGeom prst="rect">
                      <a:avLst/>
                    </a:prstGeom>
                  </pic:spPr>
                </pic:pic>
              </a:graphicData>
            </a:graphic>
          </wp:inline>
        </w:drawing>
      </w:r>
    </w:p>
    <w:p w14:paraId="1786DAC3" w14:textId="6A8D2EFE" w:rsidR="00726E7E" w:rsidRDefault="00726E7E" w:rsidP="002946E1">
      <w:r>
        <w:t>La demande passera en statut « Brouillon », vous pouvez modifier le dossier de demande, resauvegarder et/ou « soumettre à validation ». Après avoir été soumis à validation, la demande sera avec un statut : « En attente »</w:t>
      </w:r>
    </w:p>
    <w:p w14:paraId="77F0005D" w14:textId="7C699F5C" w:rsidR="00726E7E" w:rsidRDefault="00726E7E" w:rsidP="00B2096B">
      <w:pPr>
        <w:jc w:val="center"/>
      </w:pPr>
      <w:r>
        <w:rPr>
          <w:noProof/>
        </w:rPr>
        <w:drawing>
          <wp:inline distT="0" distB="0" distL="0" distR="0" wp14:anchorId="1C595B22" wp14:editId="3A11744B">
            <wp:extent cx="2980000" cy="360000"/>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80000" cy="360000"/>
                    </a:xfrm>
                    <a:prstGeom prst="rect">
                      <a:avLst/>
                    </a:prstGeom>
                  </pic:spPr>
                </pic:pic>
              </a:graphicData>
            </a:graphic>
          </wp:inline>
        </w:drawing>
      </w:r>
    </w:p>
    <w:p w14:paraId="0BC5EECF" w14:textId="10524D6E" w:rsidR="00661471" w:rsidRDefault="00726E7E" w:rsidP="00661471">
      <w:r>
        <w:t>Tant que la demande n’a pas été valid</w:t>
      </w:r>
      <w:r w:rsidR="00C30F6A">
        <w:t>ée</w:t>
      </w:r>
      <w:r>
        <w:t xml:space="preserve">, vous pouvez toujours la repasser en « Brouillon » pour ne plus la soumettre à validation. Vous avez toujours le droit de modifier les informations </w:t>
      </w:r>
      <w:r w:rsidR="00661471">
        <w:t>également.</w:t>
      </w:r>
    </w:p>
    <w:p w14:paraId="339F0E54" w14:textId="4E2845DE" w:rsidR="001B322A" w:rsidRDefault="00726E7E" w:rsidP="00661471">
      <w:pPr>
        <w:jc w:val="center"/>
      </w:pPr>
      <w:r>
        <w:rPr>
          <w:noProof/>
        </w:rPr>
        <w:drawing>
          <wp:inline distT="0" distB="0" distL="0" distR="0" wp14:anchorId="65CEBB57" wp14:editId="4273F629">
            <wp:extent cx="2906973" cy="311839"/>
            <wp:effectExtent l="0" t="0" r="825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70782" cy="318684"/>
                    </a:xfrm>
                    <a:prstGeom prst="rect">
                      <a:avLst/>
                    </a:prstGeom>
                  </pic:spPr>
                </pic:pic>
              </a:graphicData>
            </a:graphic>
          </wp:inline>
        </w:drawing>
      </w:r>
    </w:p>
    <w:p w14:paraId="2AC12153" w14:textId="6407647B" w:rsidR="001B322A" w:rsidRPr="00512A1D" w:rsidRDefault="003B54A0" w:rsidP="00997915">
      <w:pPr>
        <w:rPr>
          <w:color w:val="FF0000"/>
        </w:rPr>
      </w:pPr>
      <w:r w:rsidRPr="00512A1D">
        <w:rPr>
          <w:color w:val="FF0000"/>
        </w:rPr>
        <w:t xml:space="preserve">Si </w:t>
      </w:r>
      <w:r w:rsidR="00512A1D" w:rsidRPr="00512A1D">
        <w:rPr>
          <w:color w:val="FF0000"/>
        </w:rPr>
        <w:t>l’unité liée à votre demande d’attribution a été validée à un autre dossier, votre demande d’attribution sera automatiquement refusée. Vous recevrez alors un e-mail de notification avec la raison du refus.</w:t>
      </w:r>
    </w:p>
    <w:p w14:paraId="66FA4D31" w14:textId="046EC29B" w:rsidR="00BD0806" w:rsidRDefault="00BD0806" w:rsidP="00BD0806"/>
    <w:p w14:paraId="0D5697EB" w14:textId="4E0EC4B9" w:rsidR="003E52E7" w:rsidRDefault="003E52E7">
      <w:r>
        <w:br w:type="page"/>
      </w:r>
    </w:p>
    <w:p w14:paraId="459D4D23" w14:textId="77777777" w:rsidR="003E52E7" w:rsidRPr="00C30F6A" w:rsidRDefault="003E52E7" w:rsidP="003E52E7">
      <w:pPr>
        <w:rPr>
          <w:b/>
          <w:bCs/>
          <w:sz w:val="32"/>
          <w:szCs w:val="32"/>
          <w:u w:val="single"/>
        </w:rPr>
      </w:pPr>
      <w:r w:rsidRPr="00EA6578">
        <w:rPr>
          <w:b/>
          <w:bCs/>
          <w:noProof/>
          <w:sz w:val="32"/>
          <w:szCs w:val="32"/>
        </w:rPr>
        <w:lastRenderedPageBreak/>
        <mc:AlternateContent>
          <mc:Choice Requires="wps">
            <w:drawing>
              <wp:inline distT="0" distB="0" distL="0" distR="0" wp14:anchorId="33A5DC3F" wp14:editId="7CFF2005">
                <wp:extent cx="5713010" cy="498144"/>
                <wp:effectExtent l="76200" t="38100" r="78740" b="111760"/>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10" cy="498144"/>
                        </a:xfrm>
                        <a:prstGeom prst="rect">
                          <a:avLst/>
                        </a:prstGeom>
                        <a:ln w="28575">
                          <a:solidFill>
                            <a:srgbClr val="00B0F0"/>
                          </a:solidFill>
                          <a:headEnd/>
                          <a:tailEnd/>
                        </a:ln>
                        <a:effectLst>
                          <a:outerShdw blurRad="50800" dist="38100" dir="5400000" algn="t"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1A44402" w14:textId="77777777" w:rsidR="003E52E7" w:rsidRPr="00074B12" w:rsidRDefault="003E52E7" w:rsidP="003E52E7">
                            <w:pPr>
                              <w:rPr>
                                <w:color w:val="00B0F0"/>
                                <w14:shadow w14:blurRad="50800" w14:dist="38100" w14:dir="2700000" w14:sx="100000" w14:sy="100000" w14:kx="0" w14:ky="0" w14:algn="tl">
                                  <w14:srgbClr w14:val="000000">
                                    <w14:alpha w14:val="60000"/>
                                  </w14:srgbClr>
                                </w14:shadow>
                              </w:rPr>
                            </w:pPr>
                            <w:r w:rsidRPr="00074B12">
                              <w:rPr>
                                <w:noProof/>
                                <w:color w:val="00B0F0"/>
                                <w14:shadow w14:blurRad="50800" w14:dist="38100" w14:dir="2700000" w14:sx="100000" w14:sy="100000" w14:kx="0" w14:ky="0" w14:algn="tl">
                                  <w14:srgbClr w14:val="000000">
                                    <w14:alpha w14:val="60000"/>
                                  </w14:srgbClr>
                                </w14:shadow>
                              </w:rPr>
                              <w:drawing>
                                <wp:inline distT="0" distB="0" distL="0" distR="0" wp14:anchorId="65D1AF1B" wp14:editId="3837895C">
                                  <wp:extent cx="269511" cy="2880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9511" cy="288000"/>
                                          </a:xfrm>
                                          <a:prstGeom prst="rect">
                                            <a:avLst/>
                                          </a:prstGeom>
                                        </pic:spPr>
                                      </pic:pic>
                                    </a:graphicData>
                                  </a:graphic>
                                </wp:inline>
                              </w:drawing>
                            </w:r>
                            <w:r w:rsidRPr="00074B12">
                              <w:rPr>
                                <w:b/>
                                <w:bCs/>
                                <w:color w:val="00B0F0"/>
                                <w:sz w:val="32"/>
                                <w:szCs w:val="32"/>
                                <w14:shadow w14:blurRad="50800" w14:dist="38100" w14:dir="2700000" w14:sx="100000" w14:sy="100000" w14:kx="0" w14:ky="0" w14:algn="tl">
                                  <w14:srgbClr w14:val="000000">
                                    <w14:alpha w14:val="60000"/>
                                  </w14:srgbClr>
                                </w14:shadow>
                              </w:rPr>
                              <w:t xml:space="preserve"> Voir les hébergements</w:t>
                            </w:r>
                          </w:p>
                        </w:txbxContent>
                      </wps:txbx>
                      <wps:bodyPr rot="0" vert="horz" wrap="square" lIns="91440" tIns="45720" rIns="91440" bIns="45720" anchor="ctr" anchorCtr="0">
                        <a:noAutofit/>
                      </wps:bodyPr>
                    </wps:wsp>
                  </a:graphicData>
                </a:graphic>
              </wp:inline>
            </w:drawing>
          </mc:Choice>
          <mc:Fallback>
            <w:pict>
              <v:shape w14:anchorId="33A5DC3F" id="_x0000_s1031" type="#_x0000_t202" style="width:449.85pt;height:3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" fillcolor="white [3201]" strokecolor="#00b0f0" strokeweight="2.25pt">
                <v:shadow on="t" color="black" opacity="26214f" origin=",-.5" offset="0,3pt"/>
                <v:textbox>
                  <w:txbxContent>
                    <w:p w14:paraId="11A44402" w14:textId="77777777" w:rsidR="003E52E7" w:rsidRPr="00074B12" w:rsidRDefault="003E52E7" w:rsidP="003E52E7">
                      <w:pPr>
                        <w:rPr>
                          <w:color w:val="00B0F0"/>
                          <w14:shadow w14:blurRad="50800" w14:dist="38100" w14:dir="2700000" w14:sx="100000" w14:sy="100000" w14:kx="0" w14:ky="0" w14:algn="tl">
                            <w14:srgbClr w14:val="000000">
                              <w14:alpha w14:val="60000"/>
                            </w14:srgbClr>
                          </w14:shadow>
                        </w:rPr>
                      </w:pPr>
                      <w:r w:rsidRPr="00074B12">
                        <w:rPr>
                          <w:noProof/>
                          <w:color w:val="00B0F0"/>
                          <w14:shadow w14:blurRad="50800" w14:dist="38100" w14:dir="2700000" w14:sx="100000" w14:sy="100000" w14:kx="0" w14:ky="0" w14:algn="tl">
                            <w14:srgbClr w14:val="000000">
                              <w14:alpha w14:val="60000"/>
                            </w14:srgbClr>
                          </w14:shadow>
                        </w:rPr>
                        <w:drawing>
                          <wp:inline distT="0" distB="0" distL="0" distR="0" wp14:anchorId="65D1AF1B" wp14:editId="3837895C">
                            <wp:extent cx="269511" cy="2880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9511" cy="288000"/>
                                    </a:xfrm>
                                    <a:prstGeom prst="rect">
                                      <a:avLst/>
                                    </a:prstGeom>
                                  </pic:spPr>
                                </pic:pic>
                              </a:graphicData>
                            </a:graphic>
                          </wp:inline>
                        </w:drawing>
                      </w:r>
                      <w:r w:rsidRPr="00074B12">
                        <w:rPr>
                          <w:b/>
                          <w:bCs/>
                          <w:color w:val="00B0F0"/>
                          <w:sz w:val="32"/>
                          <w:szCs w:val="32"/>
                          <w14:shadow w14:blurRad="50800" w14:dist="38100" w14:dir="2700000" w14:sx="100000" w14:sy="100000" w14:kx="0" w14:ky="0" w14:algn="tl">
                            <w14:srgbClr w14:val="000000">
                              <w14:alpha w14:val="60000"/>
                            </w14:srgbClr>
                          </w14:shadow>
                        </w:rPr>
                        <w:t xml:space="preserve"> Voir les hébergements</w:t>
                      </w:r>
                    </w:p>
                  </w:txbxContent>
                </v:textbox>
                <w10:anchorlock/>
              </v:shape>
            </w:pict>
          </mc:Fallback>
        </mc:AlternateContent>
      </w:r>
    </w:p>
    <w:p w14:paraId="3EA512D4" w14:textId="77777777" w:rsidR="003E52E7" w:rsidRDefault="003E52E7" w:rsidP="003E52E7">
      <w:r>
        <w:t>Dans le menu « Voire les hébergements », vous pouvez filtrer grâce à différents filtres et critères de recherche et visualiser les hébergements disponibles :</w:t>
      </w:r>
    </w:p>
    <w:p w14:paraId="5DD0240F" w14:textId="77777777" w:rsidR="003E52E7" w:rsidRDefault="003E52E7" w:rsidP="003E52E7">
      <w:pPr>
        <w:jc w:val="center"/>
      </w:pPr>
      <w:r>
        <w:rPr>
          <w:noProof/>
        </w:rPr>
        <w:drawing>
          <wp:inline distT="0" distB="0" distL="0" distR="0" wp14:anchorId="627C566D" wp14:editId="570C821E">
            <wp:extent cx="5400000" cy="1719643"/>
            <wp:effectExtent l="19050" t="19050" r="10795" b="139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00" cy="1719643"/>
                    </a:xfrm>
                    <a:prstGeom prst="rect">
                      <a:avLst/>
                    </a:prstGeom>
                    <a:ln>
                      <a:solidFill>
                        <a:schemeClr val="tx1">
                          <a:lumMod val="50000"/>
                          <a:lumOff val="50000"/>
                        </a:schemeClr>
                      </a:solidFill>
                    </a:ln>
                  </pic:spPr>
                </pic:pic>
              </a:graphicData>
            </a:graphic>
          </wp:inline>
        </w:drawing>
      </w:r>
      <w:r>
        <w:rPr>
          <w:noProof/>
        </w:rPr>
        <w:drawing>
          <wp:inline distT="0" distB="0" distL="0" distR="0" wp14:anchorId="15E88FAB" wp14:editId="15DC53A3">
            <wp:extent cx="5400000" cy="777381"/>
            <wp:effectExtent l="19050" t="19050" r="10795" b="2286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000" cy="777381"/>
                    </a:xfrm>
                    <a:prstGeom prst="rect">
                      <a:avLst/>
                    </a:prstGeom>
                    <a:ln>
                      <a:solidFill>
                        <a:schemeClr val="tx1">
                          <a:lumMod val="50000"/>
                          <a:lumOff val="50000"/>
                        </a:schemeClr>
                      </a:solidFill>
                    </a:ln>
                  </pic:spPr>
                </pic:pic>
              </a:graphicData>
            </a:graphic>
          </wp:inline>
        </w:drawing>
      </w:r>
    </w:p>
    <w:p w14:paraId="15043383" w14:textId="77777777" w:rsidR="003E52E7" w:rsidRDefault="003E52E7" w:rsidP="003E52E7">
      <w:r>
        <w:t xml:space="preserve">Le statut d’un logement peut être : </w:t>
      </w:r>
    </w:p>
    <w:p w14:paraId="5D38D6D2" w14:textId="77777777" w:rsidR="003E52E7" w:rsidRDefault="003E52E7" w:rsidP="003E52E7">
      <w:pPr>
        <w:pStyle w:val="Paragraphedeliste"/>
        <w:numPr>
          <w:ilvl w:val="0"/>
          <w:numId w:val="1"/>
        </w:numPr>
      </w:pPr>
      <w:r>
        <w:t>En brouillon : le gestionnaire du logement a commencé à créer ce logement mais n’est pas encore finalisé.</w:t>
      </w:r>
    </w:p>
    <w:p w14:paraId="689612E6" w14:textId="77777777" w:rsidR="003E52E7" w:rsidRDefault="003E52E7" w:rsidP="003E52E7">
      <w:pPr>
        <w:pStyle w:val="Paragraphedeliste"/>
        <w:numPr>
          <w:ilvl w:val="0"/>
          <w:numId w:val="1"/>
        </w:numPr>
      </w:pPr>
      <w:r>
        <w:t>A valider : Le gestionnaire du logement à terminer l’encodage, le gouverneur doit le valider</w:t>
      </w:r>
    </w:p>
    <w:p w14:paraId="605FEEE0" w14:textId="77777777" w:rsidR="003E52E7" w:rsidRDefault="003E52E7" w:rsidP="003E52E7">
      <w:pPr>
        <w:pStyle w:val="Paragraphedeliste"/>
        <w:numPr>
          <w:ilvl w:val="0"/>
          <w:numId w:val="1"/>
        </w:numPr>
      </w:pPr>
      <w:r>
        <w:t>Validé : Le gouverneur à valider le logement et est donc disponible pour attribution</w:t>
      </w:r>
    </w:p>
    <w:p w14:paraId="5B5BE1BD" w14:textId="77777777" w:rsidR="003E52E7" w:rsidRDefault="003E52E7" w:rsidP="003E52E7">
      <w:pPr>
        <w:pStyle w:val="Paragraphedeliste"/>
        <w:numPr>
          <w:ilvl w:val="0"/>
          <w:numId w:val="1"/>
        </w:numPr>
      </w:pPr>
      <w:r>
        <w:t>Refusé : Le logement est refusé par le gouverneur et doit donc être revu par le gestionnaire</w:t>
      </w:r>
    </w:p>
    <w:p w14:paraId="6EEFEBBF" w14:textId="77777777" w:rsidR="003E52E7" w:rsidRDefault="003E52E7" w:rsidP="003E52E7">
      <w:pPr>
        <w:pStyle w:val="Paragraphedeliste"/>
        <w:numPr>
          <w:ilvl w:val="0"/>
          <w:numId w:val="1"/>
        </w:numPr>
      </w:pPr>
      <w:r>
        <w:t>Archivé : Le logement ne sera plus utilisé dans l’application et est donc archivé</w:t>
      </w:r>
    </w:p>
    <w:p w14:paraId="0533E14C" w14:textId="77777777" w:rsidR="003E52E7" w:rsidRDefault="003E52E7" w:rsidP="003E52E7">
      <w:r>
        <w:t xml:space="preserve">Lorsque vous cliquez sur un hébergement, vous apercevrez l’ensemble des informations (nom de l’hébergement, information sur la convention, adresse, caractéristique du logement et unités de logement). </w:t>
      </w:r>
    </w:p>
    <w:p w14:paraId="6FF05CDC" w14:textId="77777777" w:rsidR="0043312F" w:rsidRDefault="003E52E7" w:rsidP="003E52E7">
      <w:r>
        <w:rPr>
          <w:noProof/>
        </w:rPr>
        <w:drawing>
          <wp:inline distT="0" distB="0" distL="0" distR="0" wp14:anchorId="408156C0" wp14:editId="3CE9E8FB">
            <wp:extent cx="5400000" cy="375000"/>
            <wp:effectExtent l="19050" t="19050" r="10795" b="2540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000" cy="375000"/>
                    </a:xfrm>
                    <a:prstGeom prst="rect">
                      <a:avLst/>
                    </a:prstGeom>
                    <a:ln>
                      <a:solidFill>
                        <a:schemeClr val="tx1">
                          <a:lumMod val="50000"/>
                          <a:lumOff val="50000"/>
                        </a:schemeClr>
                      </a:solidFill>
                    </a:ln>
                  </pic:spPr>
                </pic:pic>
              </a:graphicData>
            </a:graphic>
          </wp:inline>
        </w:drawing>
      </w:r>
      <w:r>
        <w:rPr>
          <w:noProof/>
        </w:rPr>
        <w:drawing>
          <wp:inline distT="0" distB="0" distL="0" distR="0" wp14:anchorId="749BA7DE" wp14:editId="1283E2D1">
            <wp:extent cx="5400000" cy="383333"/>
            <wp:effectExtent l="19050" t="19050" r="10795" b="1714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00000" cy="383333"/>
                    </a:xfrm>
                    <a:prstGeom prst="rect">
                      <a:avLst/>
                    </a:prstGeom>
                    <a:ln>
                      <a:solidFill>
                        <a:schemeClr val="tx1">
                          <a:lumMod val="50000"/>
                          <a:lumOff val="50000"/>
                        </a:schemeClr>
                      </a:solidFill>
                    </a:ln>
                  </pic:spPr>
                </pic:pic>
              </a:graphicData>
            </a:graphic>
          </wp:inline>
        </w:drawing>
      </w:r>
      <w:r>
        <w:rPr>
          <w:noProof/>
        </w:rPr>
        <w:drawing>
          <wp:inline distT="0" distB="0" distL="0" distR="0" wp14:anchorId="68A12671" wp14:editId="094CB7F0">
            <wp:extent cx="5400000" cy="1620238"/>
            <wp:effectExtent l="19050" t="19050" r="10795" b="18415"/>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00" cy="1620238"/>
                    </a:xfrm>
                    <a:prstGeom prst="rect">
                      <a:avLst/>
                    </a:prstGeom>
                    <a:ln>
                      <a:solidFill>
                        <a:schemeClr val="tx1">
                          <a:lumMod val="50000"/>
                          <a:lumOff val="50000"/>
                        </a:schemeClr>
                      </a:solidFill>
                    </a:ln>
                  </pic:spPr>
                </pic:pic>
              </a:graphicData>
            </a:graphic>
          </wp:inline>
        </w:drawing>
      </w:r>
    </w:p>
    <w:p w14:paraId="7327671E" w14:textId="77777777" w:rsidR="0043312F" w:rsidRDefault="0043312F" w:rsidP="0043312F">
      <w:r>
        <w:lastRenderedPageBreak/>
        <w:t>Vous avez également la possibilité de suivre un hébergement en cliquant sur l’étoile en haut à droite de la fiche de l’hébergement.</w:t>
      </w:r>
    </w:p>
    <w:p w14:paraId="49ABEC33" w14:textId="77777777" w:rsidR="0043312F" w:rsidRDefault="0043312F" w:rsidP="0043312F">
      <w:r w:rsidRPr="004A7A09">
        <w:drawing>
          <wp:inline distT="0" distB="0" distL="0" distR="0" wp14:anchorId="54C10219" wp14:editId="0B7A4DAE">
            <wp:extent cx="5760720" cy="382270"/>
            <wp:effectExtent l="19050" t="19050" r="11430" b="177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82270"/>
                    </a:xfrm>
                    <a:prstGeom prst="rect">
                      <a:avLst/>
                    </a:prstGeom>
                    <a:ln>
                      <a:solidFill>
                        <a:schemeClr val="tx1"/>
                      </a:solidFill>
                    </a:ln>
                  </pic:spPr>
                </pic:pic>
              </a:graphicData>
            </a:graphic>
          </wp:inline>
        </w:drawing>
      </w:r>
    </w:p>
    <w:p w14:paraId="63913592" w14:textId="77777777" w:rsidR="0043312F" w:rsidRDefault="0043312F" w:rsidP="0043312F">
      <w:r>
        <w:t>Si vous suivez un hébergement, vous allez pouvoir recevoir des notifications par e-mail si l’une des unités de logement de l’hébergement est à nouveau libre. L’étoile deviendra jaune lorsque vous suivez l’hébergement.</w:t>
      </w:r>
    </w:p>
    <w:p w14:paraId="46BA312F" w14:textId="77777777" w:rsidR="003E52E7" w:rsidRDefault="003E52E7" w:rsidP="003E52E7">
      <w:r>
        <w:t>En bas de la fiche du logement seront affichés les unités avec le détail de chaque unité, comme les chambres disponibles avec le nombre de lit, si la cuisine et les sanitaires sont communs au logement, etc.</w:t>
      </w:r>
    </w:p>
    <w:p w14:paraId="6FFDAD44" w14:textId="599857CB" w:rsidR="003E52E7" w:rsidRDefault="00FF5600" w:rsidP="003E52E7">
      <w:pPr>
        <w:jc w:val="center"/>
      </w:pPr>
      <w:r w:rsidRPr="00FF5600">
        <w:drawing>
          <wp:inline distT="0" distB="0" distL="0" distR="0" wp14:anchorId="446CFFC1" wp14:editId="33D460DB">
            <wp:extent cx="5760720" cy="1172210"/>
            <wp:effectExtent l="19050" t="19050" r="11430" b="2794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1172210"/>
                    </a:xfrm>
                    <a:prstGeom prst="rect">
                      <a:avLst/>
                    </a:prstGeom>
                    <a:ln>
                      <a:solidFill>
                        <a:schemeClr val="tx1"/>
                      </a:solidFill>
                    </a:ln>
                  </pic:spPr>
                </pic:pic>
              </a:graphicData>
            </a:graphic>
          </wp:inline>
        </w:drawing>
      </w:r>
    </w:p>
    <w:p w14:paraId="71ECF7B2" w14:textId="2E6D23E6" w:rsidR="003E52E7" w:rsidRDefault="003E52E7" w:rsidP="003E52E7">
      <w:r>
        <w:t>Si l’unité est occupée</w:t>
      </w:r>
      <w:r w:rsidR="001B268F">
        <w:t xml:space="preserve"> ou indisponible</w:t>
      </w:r>
      <w:r>
        <w:t>, celle-ci aura une marge bleue sur la gauche</w:t>
      </w:r>
      <w:r w:rsidR="001B268F">
        <w:t xml:space="preserve"> et sera marqué « non attribuable »</w:t>
      </w:r>
      <w:r>
        <w:t>. Si l’unité est libre elle sera verte.</w:t>
      </w:r>
    </w:p>
    <w:p w14:paraId="088318AD" w14:textId="588AEB5B" w:rsidR="003E52E7" w:rsidRDefault="001B268F" w:rsidP="001B268F">
      <w:pPr>
        <w:jc w:val="center"/>
      </w:pPr>
      <w:r w:rsidRPr="001B268F">
        <w:drawing>
          <wp:inline distT="0" distB="0" distL="0" distR="0" wp14:anchorId="47100946" wp14:editId="7FABB877">
            <wp:extent cx="5760720" cy="939165"/>
            <wp:effectExtent l="19050" t="19050" r="11430" b="1333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939165"/>
                    </a:xfrm>
                    <a:prstGeom prst="rect">
                      <a:avLst/>
                    </a:prstGeom>
                    <a:ln>
                      <a:solidFill>
                        <a:schemeClr val="tx1"/>
                      </a:solidFill>
                    </a:ln>
                  </pic:spPr>
                </pic:pic>
              </a:graphicData>
            </a:graphic>
          </wp:inline>
        </w:drawing>
      </w:r>
    </w:p>
    <w:p w14:paraId="28566BBB" w14:textId="77777777" w:rsidR="003E52E7" w:rsidRDefault="003E52E7" w:rsidP="003E52E7">
      <w:r>
        <w:t>Vous avez la possibilité d’ajouter une demande d’attribution de l’unité directement depuis celle-ci</w:t>
      </w:r>
    </w:p>
    <w:p w14:paraId="166FB855" w14:textId="16670523" w:rsidR="003E52E7" w:rsidRDefault="00690420" w:rsidP="003E52E7">
      <w:pPr>
        <w:jc w:val="center"/>
      </w:pPr>
      <w:r w:rsidRPr="00690420">
        <w:rPr>
          <w:noProof/>
        </w:rPr>
        <w:drawing>
          <wp:inline distT="0" distB="0" distL="0" distR="0" wp14:anchorId="4B4A5230" wp14:editId="7D3FDF50">
            <wp:extent cx="4290432" cy="358171"/>
            <wp:effectExtent l="0" t="0" r="0" b="381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90432" cy="358171"/>
                    </a:xfrm>
                    <a:prstGeom prst="rect">
                      <a:avLst/>
                    </a:prstGeom>
                  </pic:spPr>
                </pic:pic>
              </a:graphicData>
            </a:graphic>
          </wp:inline>
        </w:drawing>
      </w:r>
    </w:p>
    <w:p w14:paraId="56FF4EB9" w14:textId="0971A229" w:rsidR="003E52E7" w:rsidRDefault="003E52E7" w:rsidP="003E52E7">
      <w:r>
        <w:t>Le bouton « </w:t>
      </w:r>
      <w:r w:rsidR="00690420">
        <w:t>Demande d’a</w:t>
      </w:r>
      <w:r>
        <w:t xml:space="preserve">ttribution », ouvrira une nouvelle page sur les demandes d’attributions en cours pour l’unité de logement. </w:t>
      </w:r>
    </w:p>
    <w:p w14:paraId="1B7BF1BE" w14:textId="77777777" w:rsidR="003E52E7" w:rsidRDefault="003E52E7" w:rsidP="003E52E7">
      <w:r>
        <w:t>Les coordinateurs locaux ne verront que les demandes qui ont été encodées par leur commune, alors que les hébergeurs et les gouverneurs verront l’ensemble des attributions.</w:t>
      </w:r>
    </w:p>
    <w:p w14:paraId="7CF5B407" w14:textId="77777777" w:rsidR="003E52E7" w:rsidRDefault="003E52E7" w:rsidP="003E52E7">
      <w:r>
        <w:rPr>
          <w:noProof/>
        </w:rPr>
        <w:drawing>
          <wp:inline distT="0" distB="0" distL="0" distR="0" wp14:anchorId="03C9CD34" wp14:editId="6FD1E6A8">
            <wp:extent cx="5760720" cy="747395"/>
            <wp:effectExtent l="0" t="0" r="0"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747395"/>
                    </a:xfrm>
                    <a:prstGeom prst="rect">
                      <a:avLst/>
                    </a:prstGeom>
                  </pic:spPr>
                </pic:pic>
              </a:graphicData>
            </a:graphic>
          </wp:inline>
        </w:drawing>
      </w:r>
    </w:p>
    <w:p w14:paraId="79085E9C" w14:textId="77777777" w:rsidR="003E52E7" w:rsidRDefault="003E52E7" w:rsidP="003E52E7"/>
    <w:p w14:paraId="3F4300BD" w14:textId="5A19CC63" w:rsidR="00675D00" w:rsidRDefault="00675D00" w:rsidP="006461BB"/>
    <w:sectPr w:rsidR="00675D00" w:rsidSect="00B34094">
      <w:footerReference w:type="default" r:id="rId61"/>
      <w:footerReference w:type="first" r:id="rId6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92BB2" w14:textId="77777777" w:rsidR="00EA38C0" w:rsidRDefault="00EA38C0" w:rsidP="002949C9">
      <w:pPr>
        <w:spacing w:after="0" w:line="240" w:lineRule="auto"/>
      </w:pPr>
      <w:r>
        <w:separator/>
      </w:r>
    </w:p>
  </w:endnote>
  <w:endnote w:type="continuationSeparator" w:id="0">
    <w:p w14:paraId="479B3B5E" w14:textId="77777777" w:rsidR="00EA38C0" w:rsidRDefault="00EA38C0" w:rsidP="002949C9">
      <w:pPr>
        <w:spacing w:after="0" w:line="240" w:lineRule="auto"/>
      </w:pPr>
      <w:r>
        <w:continuationSeparator/>
      </w:r>
    </w:p>
  </w:endnote>
  <w:endnote w:type="continuationNotice" w:id="1">
    <w:p w14:paraId="4E6F845B" w14:textId="77777777" w:rsidR="00EA38C0" w:rsidRDefault="00EA38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2987303"/>
      <w:docPartObj>
        <w:docPartGallery w:val="Page Numbers (Bottom of Page)"/>
        <w:docPartUnique/>
      </w:docPartObj>
    </w:sdtPr>
    <w:sdtEndPr/>
    <w:sdtContent>
      <w:p w14:paraId="40D86884" w14:textId="5661AD7E" w:rsidR="0078159F" w:rsidRDefault="00B34094">
        <w:pPr>
          <w:pStyle w:val="Pieddepage"/>
          <w:jc w:val="right"/>
        </w:pPr>
        <w:r>
          <w:rPr>
            <w:noProof/>
          </w:rPr>
          <w:drawing>
            <wp:anchor distT="0" distB="0" distL="114300" distR="114300" simplePos="0" relativeHeight="251659264" behindDoc="0" locked="0" layoutInCell="1" allowOverlap="1" wp14:anchorId="5F4D62B0" wp14:editId="53D8DECB">
              <wp:simplePos x="0" y="0"/>
              <wp:positionH relativeFrom="margin">
                <wp:posOffset>152400</wp:posOffset>
              </wp:positionH>
              <wp:positionV relativeFrom="paragraph">
                <wp:posOffset>-55880</wp:posOffset>
              </wp:positionV>
              <wp:extent cx="1762125" cy="599440"/>
              <wp:effectExtent l="0" t="0" r="9525" b="0"/>
              <wp:wrapThrough wrapText="bothSides">
                <wp:wrapPolygon edited="0">
                  <wp:start x="934" y="0"/>
                  <wp:lineTo x="0" y="6178"/>
                  <wp:lineTo x="0" y="10297"/>
                  <wp:lineTo x="701" y="13042"/>
                  <wp:lineTo x="4670" y="20593"/>
                  <wp:lineTo x="10975" y="20593"/>
                  <wp:lineTo x="21483" y="13042"/>
                  <wp:lineTo x="21483" y="6864"/>
                  <wp:lineTo x="13777" y="0"/>
                  <wp:lineTo x="934" y="0"/>
                </wp:wrapPolygon>
              </wp:wrapThrough>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servicepublic.jpg"/>
                      <pic:cNvPicPr/>
                    </pic:nvPicPr>
                    <pic:blipFill>
                      <a:blip r:embed="rId1">
                        <a:extLst>
                          <a:ext uri="{28A0092B-C50C-407E-A947-70E740481C1C}">
                            <a14:useLocalDpi xmlns:a14="http://schemas.microsoft.com/office/drawing/2010/main" val="0"/>
                          </a:ext>
                        </a:extLst>
                      </a:blip>
                      <a:stretch>
                        <a:fillRect/>
                      </a:stretch>
                    </pic:blipFill>
                    <pic:spPr>
                      <a:xfrm>
                        <a:off x="0" y="0"/>
                        <a:ext cx="1762125" cy="599440"/>
                      </a:xfrm>
                      <a:prstGeom prst="rect">
                        <a:avLst/>
                      </a:prstGeom>
                    </pic:spPr>
                  </pic:pic>
                </a:graphicData>
              </a:graphic>
              <wp14:sizeRelH relativeFrom="margin">
                <wp14:pctWidth>0</wp14:pctWidth>
              </wp14:sizeRelH>
              <wp14:sizeRelV relativeFrom="margin">
                <wp14:pctHeight>0</wp14:pctHeight>
              </wp14:sizeRelV>
            </wp:anchor>
          </w:drawing>
        </w:r>
        <w:r w:rsidR="0078159F">
          <w:fldChar w:fldCharType="begin"/>
        </w:r>
        <w:r w:rsidR="0078159F">
          <w:instrText>PAGE   \* MERGEFORMAT</w:instrText>
        </w:r>
        <w:r w:rsidR="0078159F">
          <w:fldChar w:fldCharType="separate"/>
        </w:r>
        <w:r w:rsidR="0078159F">
          <w:t>2</w:t>
        </w:r>
        <w:r w:rsidR="0078159F">
          <w:fldChar w:fldCharType="end"/>
        </w:r>
      </w:p>
    </w:sdtContent>
  </w:sdt>
  <w:p w14:paraId="163E6E4D" w14:textId="62A45BC6" w:rsidR="00981057" w:rsidRDefault="009810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33A49" w14:textId="3AE0E2B3" w:rsidR="00B34094" w:rsidRDefault="00B34094">
    <w:pPr>
      <w:pStyle w:val="Pieddepage"/>
    </w:pPr>
    <w:r>
      <w:rPr>
        <w:noProof/>
      </w:rPr>
      <w:drawing>
        <wp:anchor distT="0" distB="0" distL="114300" distR="114300" simplePos="0" relativeHeight="251661312" behindDoc="0" locked="0" layoutInCell="1" allowOverlap="1" wp14:anchorId="6065C883" wp14:editId="0B1D97D5">
          <wp:simplePos x="0" y="0"/>
          <wp:positionH relativeFrom="margin">
            <wp:align>left</wp:align>
          </wp:positionH>
          <wp:positionV relativeFrom="paragraph">
            <wp:posOffset>-209550</wp:posOffset>
          </wp:positionV>
          <wp:extent cx="1762125" cy="599440"/>
          <wp:effectExtent l="0" t="0" r="9525" b="0"/>
          <wp:wrapThrough wrapText="bothSides">
            <wp:wrapPolygon edited="0">
              <wp:start x="934" y="0"/>
              <wp:lineTo x="0" y="6178"/>
              <wp:lineTo x="0" y="10297"/>
              <wp:lineTo x="701" y="13042"/>
              <wp:lineTo x="4670" y="20593"/>
              <wp:lineTo x="10975" y="20593"/>
              <wp:lineTo x="21483" y="13042"/>
              <wp:lineTo x="21483" y="6864"/>
              <wp:lineTo x="13777" y="0"/>
              <wp:lineTo x="934" y="0"/>
            </wp:wrapPolygon>
          </wp:wrapThrough>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servicepublic.jpg"/>
                  <pic:cNvPicPr/>
                </pic:nvPicPr>
                <pic:blipFill>
                  <a:blip r:embed="rId1">
                    <a:extLst>
                      <a:ext uri="{28A0092B-C50C-407E-A947-70E740481C1C}">
                        <a14:useLocalDpi xmlns:a14="http://schemas.microsoft.com/office/drawing/2010/main" val="0"/>
                      </a:ext>
                    </a:extLst>
                  </a:blip>
                  <a:stretch>
                    <a:fillRect/>
                  </a:stretch>
                </pic:blipFill>
                <pic:spPr>
                  <a:xfrm>
                    <a:off x="0" y="0"/>
                    <a:ext cx="1762125" cy="5994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A206C" w14:textId="77777777" w:rsidR="00EA38C0" w:rsidRDefault="00EA38C0" w:rsidP="002949C9">
      <w:pPr>
        <w:spacing w:after="0" w:line="240" w:lineRule="auto"/>
      </w:pPr>
      <w:r>
        <w:separator/>
      </w:r>
    </w:p>
  </w:footnote>
  <w:footnote w:type="continuationSeparator" w:id="0">
    <w:p w14:paraId="2ACBD27A" w14:textId="77777777" w:rsidR="00EA38C0" w:rsidRDefault="00EA38C0" w:rsidP="002949C9">
      <w:pPr>
        <w:spacing w:after="0" w:line="240" w:lineRule="auto"/>
      </w:pPr>
      <w:r>
        <w:continuationSeparator/>
      </w:r>
    </w:p>
  </w:footnote>
  <w:footnote w:type="continuationNotice" w:id="1">
    <w:p w14:paraId="5574EA18" w14:textId="77777777" w:rsidR="00EA38C0" w:rsidRDefault="00EA38C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5577FE"/>
    <w:multiLevelType w:val="hybridMultilevel"/>
    <w:tmpl w:val="ECD2B4DE"/>
    <w:lvl w:ilvl="0" w:tplc="28ACCE7C">
      <w:numFmt w:val="bullet"/>
      <w:lvlText w:val="-"/>
      <w:lvlJc w:val="left"/>
      <w:pPr>
        <w:ind w:left="420" w:hanging="360"/>
      </w:pPr>
      <w:rPr>
        <w:rFonts w:ascii="Calibri" w:eastAsiaTheme="minorHAnsi" w:hAnsi="Calibri" w:cs="Calibri" w:hint="default"/>
      </w:rPr>
    </w:lvl>
    <w:lvl w:ilvl="1" w:tplc="080C0003" w:tentative="1">
      <w:start w:val="1"/>
      <w:numFmt w:val="bullet"/>
      <w:lvlText w:val="o"/>
      <w:lvlJc w:val="left"/>
      <w:pPr>
        <w:ind w:left="1140" w:hanging="360"/>
      </w:pPr>
      <w:rPr>
        <w:rFonts w:ascii="Courier New" w:hAnsi="Courier New" w:cs="Courier New" w:hint="default"/>
      </w:rPr>
    </w:lvl>
    <w:lvl w:ilvl="2" w:tplc="080C0005" w:tentative="1">
      <w:start w:val="1"/>
      <w:numFmt w:val="bullet"/>
      <w:lvlText w:val=""/>
      <w:lvlJc w:val="left"/>
      <w:pPr>
        <w:ind w:left="1860" w:hanging="360"/>
      </w:pPr>
      <w:rPr>
        <w:rFonts w:ascii="Wingdings" w:hAnsi="Wingdings" w:hint="default"/>
      </w:rPr>
    </w:lvl>
    <w:lvl w:ilvl="3" w:tplc="080C0001" w:tentative="1">
      <w:start w:val="1"/>
      <w:numFmt w:val="bullet"/>
      <w:lvlText w:val=""/>
      <w:lvlJc w:val="left"/>
      <w:pPr>
        <w:ind w:left="2580" w:hanging="360"/>
      </w:pPr>
      <w:rPr>
        <w:rFonts w:ascii="Symbol" w:hAnsi="Symbol" w:hint="default"/>
      </w:rPr>
    </w:lvl>
    <w:lvl w:ilvl="4" w:tplc="080C0003" w:tentative="1">
      <w:start w:val="1"/>
      <w:numFmt w:val="bullet"/>
      <w:lvlText w:val="o"/>
      <w:lvlJc w:val="left"/>
      <w:pPr>
        <w:ind w:left="3300" w:hanging="360"/>
      </w:pPr>
      <w:rPr>
        <w:rFonts w:ascii="Courier New" w:hAnsi="Courier New" w:cs="Courier New" w:hint="default"/>
      </w:rPr>
    </w:lvl>
    <w:lvl w:ilvl="5" w:tplc="080C0005" w:tentative="1">
      <w:start w:val="1"/>
      <w:numFmt w:val="bullet"/>
      <w:lvlText w:val=""/>
      <w:lvlJc w:val="left"/>
      <w:pPr>
        <w:ind w:left="4020" w:hanging="360"/>
      </w:pPr>
      <w:rPr>
        <w:rFonts w:ascii="Wingdings" w:hAnsi="Wingdings" w:hint="default"/>
      </w:rPr>
    </w:lvl>
    <w:lvl w:ilvl="6" w:tplc="080C0001" w:tentative="1">
      <w:start w:val="1"/>
      <w:numFmt w:val="bullet"/>
      <w:lvlText w:val=""/>
      <w:lvlJc w:val="left"/>
      <w:pPr>
        <w:ind w:left="4740" w:hanging="360"/>
      </w:pPr>
      <w:rPr>
        <w:rFonts w:ascii="Symbol" w:hAnsi="Symbol" w:hint="default"/>
      </w:rPr>
    </w:lvl>
    <w:lvl w:ilvl="7" w:tplc="080C0003" w:tentative="1">
      <w:start w:val="1"/>
      <w:numFmt w:val="bullet"/>
      <w:lvlText w:val="o"/>
      <w:lvlJc w:val="left"/>
      <w:pPr>
        <w:ind w:left="5460" w:hanging="360"/>
      </w:pPr>
      <w:rPr>
        <w:rFonts w:ascii="Courier New" w:hAnsi="Courier New" w:cs="Courier New" w:hint="default"/>
      </w:rPr>
    </w:lvl>
    <w:lvl w:ilvl="8" w:tplc="080C0005" w:tentative="1">
      <w:start w:val="1"/>
      <w:numFmt w:val="bullet"/>
      <w:lvlText w:val=""/>
      <w:lvlJc w:val="left"/>
      <w:pPr>
        <w:ind w:left="6180" w:hanging="360"/>
      </w:pPr>
      <w:rPr>
        <w:rFonts w:ascii="Wingdings" w:hAnsi="Wingdings" w:hint="default"/>
      </w:rPr>
    </w:lvl>
  </w:abstractNum>
  <w:abstractNum w:abstractNumId="1" w15:restartNumberingAfterBreak="0">
    <w:nsid w:val="43490F51"/>
    <w:multiLevelType w:val="hybridMultilevel"/>
    <w:tmpl w:val="432ED1D8"/>
    <w:lvl w:ilvl="0" w:tplc="FAD8F83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836333703">
    <w:abstractNumId w:val="1"/>
  </w:num>
  <w:num w:numId="2" w16cid:durableId="1753963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6DB"/>
    <w:rsid w:val="00016608"/>
    <w:rsid w:val="00027D97"/>
    <w:rsid w:val="00031D47"/>
    <w:rsid w:val="0003500D"/>
    <w:rsid w:val="000440B9"/>
    <w:rsid w:val="00044FAB"/>
    <w:rsid w:val="00053725"/>
    <w:rsid w:val="000554E7"/>
    <w:rsid w:val="00061AE8"/>
    <w:rsid w:val="00074B12"/>
    <w:rsid w:val="00083CE6"/>
    <w:rsid w:val="0008445C"/>
    <w:rsid w:val="00095100"/>
    <w:rsid w:val="001005F1"/>
    <w:rsid w:val="00112355"/>
    <w:rsid w:val="00115424"/>
    <w:rsid w:val="00115957"/>
    <w:rsid w:val="001238F4"/>
    <w:rsid w:val="00125F73"/>
    <w:rsid w:val="001279F4"/>
    <w:rsid w:val="00137B07"/>
    <w:rsid w:val="00137F3F"/>
    <w:rsid w:val="00147DF1"/>
    <w:rsid w:val="00194FF9"/>
    <w:rsid w:val="001B268F"/>
    <w:rsid w:val="001B2920"/>
    <w:rsid w:val="001B322A"/>
    <w:rsid w:val="001D183D"/>
    <w:rsid w:val="001D1CA7"/>
    <w:rsid w:val="001D1DE4"/>
    <w:rsid w:val="001E611C"/>
    <w:rsid w:val="001F3240"/>
    <w:rsid w:val="00217057"/>
    <w:rsid w:val="002229D0"/>
    <w:rsid w:val="002245D4"/>
    <w:rsid w:val="002302AC"/>
    <w:rsid w:val="00234300"/>
    <w:rsid w:val="00234CCB"/>
    <w:rsid w:val="002432CF"/>
    <w:rsid w:val="00255A53"/>
    <w:rsid w:val="002627CE"/>
    <w:rsid w:val="00264E1B"/>
    <w:rsid w:val="00292C92"/>
    <w:rsid w:val="002946E1"/>
    <w:rsid w:val="002949C9"/>
    <w:rsid w:val="002A3853"/>
    <w:rsid w:val="002A4414"/>
    <w:rsid w:val="002C2CBF"/>
    <w:rsid w:val="002C35FB"/>
    <w:rsid w:val="002D7E08"/>
    <w:rsid w:val="002E374D"/>
    <w:rsid w:val="002F29B2"/>
    <w:rsid w:val="002F669C"/>
    <w:rsid w:val="00303900"/>
    <w:rsid w:val="00312B88"/>
    <w:rsid w:val="0033508C"/>
    <w:rsid w:val="00356B42"/>
    <w:rsid w:val="003926DB"/>
    <w:rsid w:val="003A1C97"/>
    <w:rsid w:val="003B54A0"/>
    <w:rsid w:val="003C4C82"/>
    <w:rsid w:val="003C52AD"/>
    <w:rsid w:val="003D0799"/>
    <w:rsid w:val="003E2A44"/>
    <w:rsid w:val="003E52E7"/>
    <w:rsid w:val="00400889"/>
    <w:rsid w:val="00406ACE"/>
    <w:rsid w:val="0043312F"/>
    <w:rsid w:val="004336E3"/>
    <w:rsid w:val="00446094"/>
    <w:rsid w:val="0048203E"/>
    <w:rsid w:val="004D52A7"/>
    <w:rsid w:val="005002D2"/>
    <w:rsid w:val="00501B8A"/>
    <w:rsid w:val="00501C4A"/>
    <w:rsid w:val="00502D1A"/>
    <w:rsid w:val="005058E4"/>
    <w:rsid w:val="00512A1D"/>
    <w:rsid w:val="00567F71"/>
    <w:rsid w:val="005945EC"/>
    <w:rsid w:val="005A5A65"/>
    <w:rsid w:val="005C667A"/>
    <w:rsid w:val="005F6315"/>
    <w:rsid w:val="00607861"/>
    <w:rsid w:val="00620C11"/>
    <w:rsid w:val="00635865"/>
    <w:rsid w:val="006461BB"/>
    <w:rsid w:val="006602AE"/>
    <w:rsid w:val="00661471"/>
    <w:rsid w:val="00675154"/>
    <w:rsid w:val="00675D00"/>
    <w:rsid w:val="00676985"/>
    <w:rsid w:val="00682FD9"/>
    <w:rsid w:val="006843B6"/>
    <w:rsid w:val="00690420"/>
    <w:rsid w:val="00696838"/>
    <w:rsid w:val="006D4849"/>
    <w:rsid w:val="006D65C0"/>
    <w:rsid w:val="006F43AD"/>
    <w:rsid w:val="006F4970"/>
    <w:rsid w:val="00712F96"/>
    <w:rsid w:val="00726E7E"/>
    <w:rsid w:val="007455EB"/>
    <w:rsid w:val="00747B27"/>
    <w:rsid w:val="00763D5F"/>
    <w:rsid w:val="00765232"/>
    <w:rsid w:val="007727D0"/>
    <w:rsid w:val="0077566A"/>
    <w:rsid w:val="00777B4B"/>
    <w:rsid w:val="0078159F"/>
    <w:rsid w:val="00794B4C"/>
    <w:rsid w:val="00796E82"/>
    <w:rsid w:val="007C12DF"/>
    <w:rsid w:val="007C3607"/>
    <w:rsid w:val="007F3B8F"/>
    <w:rsid w:val="007F69BC"/>
    <w:rsid w:val="008037F8"/>
    <w:rsid w:val="00810CC3"/>
    <w:rsid w:val="00815CB4"/>
    <w:rsid w:val="008319D9"/>
    <w:rsid w:val="00843614"/>
    <w:rsid w:val="00885E80"/>
    <w:rsid w:val="0089698C"/>
    <w:rsid w:val="008B375D"/>
    <w:rsid w:val="008C1167"/>
    <w:rsid w:val="008D290E"/>
    <w:rsid w:val="008D60C9"/>
    <w:rsid w:val="008E3B38"/>
    <w:rsid w:val="00924D5A"/>
    <w:rsid w:val="00925F5B"/>
    <w:rsid w:val="00957057"/>
    <w:rsid w:val="00963DDD"/>
    <w:rsid w:val="00964074"/>
    <w:rsid w:val="00966DF1"/>
    <w:rsid w:val="009742E4"/>
    <w:rsid w:val="00981057"/>
    <w:rsid w:val="00983945"/>
    <w:rsid w:val="00997915"/>
    <w:rsid w:val="009A1C99"/>
    <w:rsid w:val="009C198D"/>
    <w:rsid w:val="00A10B6E"/>
    <w:rsid w:val="00A3408F"/>
    <w:rsid w:val="00A4074F"/>
    <w:rsid w:val="00A51284"/>
    <w:rsid w:val="00A61668"/>
    <w:rsid w:val="00A67FA1"/>
    <w:rsid w:val="00A77286"/>
    <w:rsid w:val="00A958D2"/>
    <w:rsid w:val="00AD161D"/>
    <w:rsid w:val="00AE15AF"/>
    <w:rsid w:val="00B16CB1"/>
    <w:rsid w:val="00B1746E"/>
    <w:rsid w:val="00B2096B"/>
    <w:rsid w:val="00B22CE3"/>
    <w:rsid w:val="00B34094"/>
    <w:rsid w:val="00B373F7"/>
    <w:rsid w:val="00B41D79"/>
    <w:rsid w:val="00B43915"/>
    <w:rsid w:val="00B47581"/>
    <w:rsid w:val="00B51C62"/>
    <w:rsid w:val="00B8495A"/>
    <w:rsid w:val="00B96DFD"/>
    <w:rsid w:val="00BA0B48"/>
    <w:rsid w:val="00BC1D09"/>
    <w:rsid w:val="00BD0806"/>
    <w:rsid w:val="00BE5480"/>
    <w:rsid w:val="00C01445"/>
    <w:rsid w:val="00C029CC"/>
    <w:rsid w:val="00C05AB4"/>
    <w:rsid w:val="00C06EE4"/>
    <w:rsid w:val="00C1069D"/>
    <w:rsid w:val="00C22F7A"/>
    <w:rsid w:val="00C2599C"/>
    <w:rsid w:val="00C30F6A"/>
    <w:rsid w:val="00C37A05"/>
    <w:rsid w:val="00C4038C"/>
    <w:rsid w:val="00C5683B"/>
    <w:rsid w:val="00CC13E2"/>
    <w:rsid w:val="00CD1275"/>
    <w:rsid w:val="00CD4EB0"/>
    <w:rsid w:val="00D17F8C"/>
    <w:rsid w:val="00D3095B"/>
    <w:rsid w:val="00D30B38"/>
    <w:rsid w:val="00D41F43"/>
    <w:rsid w:val="00D43CE4"/>
    <w:rsid w:val="00D47C62"/>
    <w:rsid w:val="00D47C89"/>
    <w:rsid w:val="00D50B6A"/>
    <w:rsid w:val="00D62B8C"/>
    <w:rsid w:val="00D64743"/>
    <w:rsid w:val="00D76BCC"/>
    <w:rsid w:val="00D76BD0"/>
    <w:rsid w:val="00D92135"/>
    <w:rsid w:val="00DB2B46"/>
    <w:rsid w:val="00DE5DF6"/>
    <w:rsid w:val="00E1262F"/>
    <w:rsid w:val="00E17876"/>
    <w:rsid w:val="00E31CE3"/>
    <w:rsid w:val="00E64726"/>
    <w:rsid w:val="00E8106C"/>
    <w:rsid w:val="00E8334F"/>
    <w:rsid w:val="00E90000"/>
    <w:rsid w:val="00EA1F1A"/>
    <w:rsid w:val="00EA38C0"/>
    <w:rsid w:val="00EA6578"/>
    <w:rsid w:val="00EB1854"/>
    <w:rsid w:val="00EE7929"/>
    <w:rsid w:val="00F00811"/>
    <w:rsid w:val="00F157A5"/>
    <w:rsid w:val="00F26333"/>
    <w:rsid w:val="00F47E22"/>
    <w:rsid w:val="00F5642F"/>
    <w:rsid w:val="00F56BB5"/>
    <w:rsid w:val="00F744E0"/>
    <w:rsid w:val="00F777E2"/>
    <w:rsid w:val="00F77A60"/>
    <w:rsid w:val="00F9507D"/>
    <w:rsid w:val="00FA2E45"/>
    <w:rsid w:val="00FE4FA8"/>
    <w:rsid w:val="00FF5600"/>
    <w:rsid w:val="01F56E9A"/>
    <w:rsid w:val="100121F9"/>
    <w:rsid w:val="1DF20B2B"/>
    <w:rsid w:val="2217CBDA"/>
    <w:rsid w:val="3835375A"/>
    <w:rsid w:val="63E9B5B5"/>
    <w:rsid w:val="7642EE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86298"/>
  <w15:chartTrackingRefBased/>
  <w15:docId w15:val="{636F3E6C-F550-4CDF-A2BD-77933CB04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CC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946E1"/>
    <w:pPr>
      <w:ind w:left="720"/>
      <w:contextualSpacing/>
    </w:pPr>
  </w:style>
  <w:style w:type="table" w:styleId="Grilledutableau">
    <w:name w:val="Table Grid"/>
    <w:basedOn w:val="TableauNormal"/>
    <w:uiPriority w:val="39"/>
    <w:rsid w:val="00C06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2">
    <w:name w:val="Plain Table 2"/>
    <w:basedOn w:val="TableauNormal"/>
    <w:uiPriority w:val="42"/>
    <w:rsid w:val="00C06EE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tte">
    <w:name w:val="header"/>
    <w:basedOn w:val="Normal"/>
    <w:link w:val="En-tteCar"/>
    <w:uiPriority w:val="99"/>
    <w:unhideWhenUsed/>
    <w:rsid w:val="00981057"/>
    <w:pPr>
      <w:tabs>
        <w:tab w:val="center" w:pos="4536"/>
        <w:tab w:val="right" w:pos="9072"/>
      </w:tabs>
      <w:spacing w:after="0" w:line="240" w:lineRule="auto"/>
    </w:pPr>
  </w:style>
  <w:style w:type="character" w:customStyle="1" w:styleId="En-tteCar">
    <w:name w:val="En-tête Car"/>
    <w:basedOn w:val="Policepardfaut"/>
    <w:link w:val="En-tte"/>
    <w:uiPriority w:val="99"/>
    <w:rsid w:val="00981057"/>
  </w:style>
  <w:style w:type="paragraph" w:styleId="Pieddepage">
    <w:name w:val="footer"/>
    <w:basedOn w:val="Normal"/>
    <w:link w:val="PieddepageCar"/>
    <w:uiPriority w:val="99"/>
    <w:unhideWhenUsed/>
    <w:rsid w:val="009810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1057"/>
  </w:style>
  <w:style w:type="character" w:styleId="Lienhypertexte">
    <w:name w:val="Hyperlink"/>
    <w:basedOn w:val="Policepardfaut"/>
    <w:uiPriority w:val="99"/>
    <w:unhideWhenUsed/>
    <w:rsid w:val="00981057"/>
    <w:rPr>
      <w:color w:val="0563C1" w:themeColor="hyperlink"/>
      <w:u w:val="single"/>
    </w:rPr>
  </w:style>
  <w:style w:type="character" w:styleId="Mentionnonrsolue">
    <w:name w:val="Unresolved Mention"/>
    <w:basedOn w:val="Policepardfaut"/>
    <w:uiPriority w:val="99"/>
    <w:semiHidden/>
    <w:unhideWhenUsed/>
    <w:rsid w:val="00981057"/>
    <w:rPr>
      <w:color w:val="605E5C"/>
      <w:shd w:val="clear" w:color="auto" w:fill="E1DFDD"/>
    </w:rPr>
  </w:style>
  <w:style w:type="character" w:styleId="Lienhypertextesuivivisit">
    <w:name w:val="FollowedHyperlink"/>
    <w:basedOn w:val="Policepardfaut"/>
    <w:uiPriority w:val="99"/>
    <w:semiHidden/>
    <w:unhideWhenUsed/>
    <w:rsid w:val="005945EC"/>
    <w:rPr>
      <w:color w:val="954F72" w:themeColor="followedHyperlink"/>
      <w:u w:val="single"/>
    </w:rPr>
  </w:style>
  <w:style w:type="paragraph" w:styleId="Rvision">
    <w:name w:val="Revision"/>
    <w:hidden/>
    <w:uiPriority w:val="99"/>
    <w:semiHidden/>
    <w:rsid w:val="00F777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0970182">
      <w:bodyDiv w:val="1"/>
      <w:marLeft w:val="0"/>
      <w:marRight w:val="0"/>
      <w:marTop w:val="0"/>
      <w:marBottom w:val="0"/>
      <w:divBdr>
        <w:top w:val="none" w:sz="0" w:space="0" w:color="auto"/>
        <w:left w:val="none" w:sz="0" w:space="0" w:color="auto"/>
        <w:bottom w:val="none" w:sz="0" w:space="0" w:color="auto"/>
        <w:right w:val="none" w:sz="0" w:space="0" w:color="auto"/>
      </w:divBdr>
      <w:divsChild>
        <w:div w:id="1716736935">
          <w:marLeft w:val="0"/>
          <w:marRight w:val="0"/>
          <w:marTop w:val="0"/>
          <w:marBottom w:val="0"/>
          <w:divBdr>
            <w:top w:val="none" w:sz="0" w:space="0" w:color="auto"/>
            <w:left w:val="none" w:sz="0" w:space="0" w:color="auto"/>
            <w:bottom w:val="none" w:sz="0" w:space="0" w:color="auto"/>
            <w:right w:val="none" w:sz="0" w:space="0" w:color="auto"/>
          </w:divBdr>
          <w:divsChild>
            <w:div w:id="241068886">
              <w:marLeft w:val="0"/>
              <w:marRight w:val="0"/>
              <w:marTop w:val="0"/>
              <w:marBottom w:val="0"/>
              <w:divBdr>
                <w:top w:val="none" w:sz="0" w:space="0" w:color="auto"/>
                <w:left w:val="none" w:sz="0" w:space="0" w:color="auto"/>
                <w:bottom w:val="none" w:sz="0" w:space="0" w:color="auto"/>
                <w:right w:val="none" w:sz="0" w:space="0" w:color="auto"/>
              </w:divBdr>
              <w:divsChild>
                <w:div w:id="1394767316">
                  <w:marLeft w:val="0"/>
                  <w:marRight w:val="0"/>
                  <w:marTop w:val="0"/>
                  <w:marBottom w:val="0"/>
                  <w:divBdr>
                    <w:top w:val="none" w:sz="0" w:space="0" w:color="auto"/>
                    <w:left w:val="none" w:sz="0" w:space="0" w:color="auto"/>
                    <w:bottom w:val="none" w:sz="0" w:space="0" w:color="auto"/>
                    <w:right w:val="none" w:sz="0" w:space="0" w:color="auto"/>
                  </w:divBdr>
                </w:div>
                <w:div w:id="7282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4713">
      <w:bodyDiv w:val="1"/>
      <w:marLeft w:val="0"/>
      <w:marRight w:val="0"/>
      <w:marTop w:val="0"/>
      <w:marBottom w:val="0"/>
      <w:divBdr>
        <w:top w:val="none" w:sz="0" w:space="0" w:color="auto"/>
        <w:left w:val="none" w:sz="0" w:space="0" w:color="auto"/>
        <w:bottom w:val="none" w:sz="0" w:space="0" w:color="auto"/>
        <w:right w:val="none" w:sz="0" w:space="0" w:color="auto"/>
      </w:divBdr>
    </w:div>
    <w:div w:id="188613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mphowal.spw.wallonie.be/housin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ukraine.info@spw.wallonie.be" TargetMode="External"/><Relationship Id="rId29" Type="http://schemas.openxmlformats.org/officeDocument/2006/relationships/image" Target="media/image16.png"/><Relationship Id="rId11" Type="http://schemas.openxmlformats.org/officeDocument/2006/relationships/hyperlink" Target="https://www.wallonie.be/fr/ukraine/hebergements-conventionnes"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styles" Target="styles.xml"/><Relationship Id="rId61" Type="http://schemas.openxmlformats.org/officeDocument/2006/relationships/footer" Target="footer1.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mailto:ukraine.info@spw.wallonie.b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s>
</file>

<file path=word/_rels/footer2.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cd85af6-7ce4-410e-9f30-7300ea2f6341" xsi:nil="true"/>
    <lcf76f155ced4ddcb4097134ff3c332f xmlns="2c153367-36d9-4ded-9693-6812c63d779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BD0BCA35376E43BB1072D5B17CEF8A" ma:contentTypeVersion="13" ma:contentTypeDescription="Crée un document." ma:contentTypeScope="" ma:versionID="e444841f1c2d2fab849d873c58ae93d1">
  <xsd:schema xmlns:xsd="http://www.w3.org/2001/XMLSchema" xmlns:xs="http://www.w3.org/2001/XMLSchema" xmlns:p="http://schemas.microsoft.com/office/2006/metadata/properties" xmlns:ns2="2c153367-36d9-4ded-9693-6812c63d779c" xmlns:ns3="4cd85af6-7ce4-410e-9f30-7300ea2f6341" targetNamespace="http://schemas.microsoft.com/office/2006/metadata/properties" ma:root="true" ma:fieldsID="0e2da36294c33e816112ee5cb4650bb3" ns2:_="" ns3:_="">
    <xsd:import namespace="2c153367-36d9-4ded-9693-6812c63d779c"/>
    <xsd:import namespace="4cd85af6-7ce4-410e-9f30-7300ea2f63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153367-36d9-4ded-9693-6812c63d7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cc4018d8-b214-4a48-af45-02710e18d61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d85af6-7ce4-410e-9f30-7300ea2f634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1334ab2-0d21-403f-a929-169e12e7e2f0}" ma:internalName="TaxCatchAll" ma:showField="CatchAllData" ma:web="4cd85af6-7ce4-410e-9f30-7300ea2f634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C06310-C2A5-45B8-B0AE-65DD4F3FE7B1}">
  <ds:schemaRefs>
    <ds:schemaRef ds:uri="http://schemas.microsoft.com/sharepoint/v3/contenttype/forms"/>
  </ds:schemaRefs>
</ds:datastoreItem>
</file>

<file path=customXml/itemProps2.xml><?xml version="1.0" encoding="utf-8"?>
<ds:datastoreItem xmlns:ds="http://schemas.openxmlformats.org/officeDocument/2006/customXml" ds:itemID="{82D0F165-133A-40BF-9930-4BE6981713A4}">
  <ds:schemaRefs>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4cd85af6-7ce4-410e-9f30-7300ea2f6341"/>
    <ds:schemaRef ds:uri="2c153367-36d9-4ded-9693-6812c63d779c"/>
  </ds:schemaRefs>
</ds:datastoreItem>
</file>

<file path=customXml/itemProps3.xml><?xml version="1.0" encoding="utf-8"?>
<ds:datastoreItem xmlns:ds="http://schemas.openxmlformats.org/officeDocument/2006/customXml" ds:itemID="{9558CE46-FDD4-4F65-9336-8F4B35E71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153367-36d9-4ded-9693-6812c63d779c"/>
    <ds:schemaRef ds:uri="4cd85af6-7ce4-410e-9f30-7300ea2f6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13</Pages>
  <Words>1697</Words>
  <Characters>9336</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LECLERCQ Martian</dc:creator>
  <cp:keywords/>
  <dc:description/>
  <cp:lastModifiedBy>LECLERCQ Martian</cp:lastModifiedBy>
  <cp:revision>33</cp:revision>
  <dcterms:created xsi:type="dcterms:W3CDTF">2022-11-21T09:25:00Z</dcterms:created>
  <dcterms:modified xsi:type="dcterms:W3CDTF">2023-12-14T10:52:00Z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2022-10-19T07:34:30Z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3885aa16-20fe-462b-98d3-f6e4b1191f8e</vt:lpwstr>
  </property>
  <property fmtid="{D5CDD505-2E9C-101B-9397-08002B2CF9AE}" pid="8" name="MSIP_Label_97a477d1-147d-4e34-b5e3-7b26d2f44870_ContentBits">
    <vt:lpwstr>0</vt:lpwstr>
  </property>
  <property fmtid="{D5CDD505-2E9C-101B-9397-08002B2CF9AE}" pid="9" name="ContentTypeId">
    <vt:lpwstr>0x0101007BBD0BCA35376E43BB1072D5B17CEF8A</vt:lpwstr>
  </property>
  <property fmtid="{D5CDD505-2E9C-101B-9397-08002B2CF9AE}" pid="10" name="MediaServiceImageTags">
    <vt:lpwstr/>
  </property>
</Properties>
</file>